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84" w:rsidRPr="006B6FC5" w:rsidRDefault="00557D84" w:rsidP="00557D84">
      <w:pPr>
        <w:pStyle w:val="Default"/>
        <w:numPr>
          <w:ilvl w:val="0"/>
          <w:numId w:val="1"/>
        </w:numPr>
        <w:spacing w:line="360" w:lineRule="auto"/>
        <w:ind w:left="1843" w:hanging="709"/>
        <w:rPr>
          <w:rFonts w:ascii="Verdana" w:hAnsi="Verdana"/>
          <w:b/>
          <w:color w:val="auto"/>
          <w:sz w:val="22"/>
          <w:szCs w:val="22"/>
        </w:rPr>
      </w:pPr>
      <w:r w:rsidRPr="006B6FC5">
        <w:rPr>
          <w:rFonts w:ascii="Verdana" w:hAnsi="Verdana"/>
          <w:b/>
          <w:color w:val="auto"/>
          <w:sz w:val="22"/>
          <w:szCs w:val="22"/>
        </w:rPr>
        <w:t>ACTIVIDADES EXTRACURRICULARES, COMPLEMENTARIAS Y EXTRAESCOLARES</w:t>
      </w:r>
    </w:p>
    <w:p w:rsidR="00BD5AD6" w:rsidRDefault="00BD5AD6"/>
    <w:tbl>
      <w:tblPr>
        <w:tblW w:w="14000" w:type="dxa"/>
        <w:tblBorders>
          <w:top w:val="single" w:sz="8" w:space="0" w:color="215868"/>
          <w:left w:val="single" w:sz="8" w:space="0" w:color="215868"/>
          <w:bottom w:val="single" w:sz="8" w:space="0" w:color="215868"/>
          <w:right w:val="single" w:sz="8" w:space="0" w:color="215868"/>
          <w:insideH w:val="single" w:sz="8" w:space="0" w:color="215868"/>
          <w:insideV w:val="single" w:sz="8" w:space="0" w:color="215868"/>
        </w:tblBorders>
        <w:tblLayout w:type="fixed"/>
        <w:tblLook w:val="0000" w:firstRow="0" w:lastRow="0" w:firstColumn="0" w:lastColumn="0" w:noHBand="0" w:noVBand="0"/>
      </w:tblPr>
      <w:tblGrid>
        <w:gridCol w:w="2943"/>
        <w:gridCol w:w="1701"/>
        <w:gridCol w:w="2552"/>
        <w:gridCol w:w="1843"/>
        <w:gridCol w:w="3141"/>
        <w:gridCol w:w="1820"/>
      </w:tblGrid>
      <w:tr w:rsidR="00557D84" w:rsidRPr="00FE5F1E" w:rsidTr="004931AC">
        <w:trPr>
          <w:trHeight w:val="457"/>
        </w:trPr>
        <w:tc>
          <w:tcPr>
            <w:tcW w:w="2943" w:type="dxa"/>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Actividades</w:t>
            </w:r>
          </w:p>
          <w:p w:rsidR="00557D84" w:rsidRDefault="00557D84" w:rsidP="004931AC">
            <w:pPr>
              <w:autoSpaceDE w:val="0"/>
              <w:autoSpaceDN w:val="0"/>
              <w:adjustRightInd w:val="0"/>
              <w:spacing w:line="360" w:lineRule="auto"/>
              <w:jc w:val="center"/>
              <w:rPr>
                <w:rFonts w:ascii="Verdana" w:hAnsi="Verdana"/>
                <w:b/>
              </w:rPr>
            </w:pPr>
            <w:r w:rsidRPr="00FE5F1E">
              <w:rPr>
                <w:rFonts w:ascii="Verdana" w:hAnsi="Verdana"/>
                <w:b/>
              </w:rPr>
              <w:t>Generales</w:t>
            </w:r>
          </w:p>
          <w:p w:rsidR="004931AC" w:rsidRPr="00FE5F1E" w:rsidRDefault="004931AC" w:rsidP="004931AC">
            <w:pPr>
              <w:autoSpaceDE w:val="0"/>
              <w:autoSpaceDN w:val="0"/>
              <w:adjustRightInd w:val="0"/>
              <w:spacing w:line="360" w:lineRule="auto"/>
              <w:jc w:val="center"/>
              <w:rPr>
                <w:rFonts w:ascii="Verdana" w:hAnsi="Verdana"/>
                <w:b/>
              </w:rPr>
            </w:pPr>
            <w:r w:rsidRPr="004931AC">
              <w:rPr>
                <w:rFonts w:ascii="Verdana" w:hAnsi="Verdana"/>
                <w:b/>
                <w:color w:val="538135" w:themeColor="accent6" w:themeShade="BF"/>
              </w:rPr>
              <w:t>EDUCACIÓN INFANTIL</w:t>
            </w:r>
          </w:p>
        </w:tc>
        <w:tc>
          <w:tcPr>
            <w:tcW w:w="1701" w:type="dxa"/>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Alumnado</w:t>
            </w:r>
          </w:p>
        </w:tc>
        <w:tc>
          <w:tcPr>
            <w:tcW w:w="2552" w:type="dxa"/>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Responsables acompañantes colaboración con</w:t>
            </w:r>
          </w:p>
        </w:tc>
        <w:tc>
          <w:tcPr>
            <w:tcW w:w="1843" w:type="dxa"/>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Fecha de realización</w:t>
            </w:r>
          </w:p>
        </w:tc>
        <w:tc>
          <w:tcPr>
            <w:tcW w:w="3141" w:type="dxa"/>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Objetivos</w:t>
            </w:r>
          </w:p>
        </w:tc>
        <w:tc>
          <w:tcPr>
            <w:tcW w:w="1820" w:type="dxa"/>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Previsión de coste económico</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bookmarkStart w:id="0" w:name="_GoBack" w:colFirst="0" w:colLast="5"/>
            <w:r w:rsidRPr="00D01F9B">
              <w:rPr>
                <w:rFonts w:ascii="Verdana" w:hAnsi="Verdana"/>
              </w:rPr>
              <w:t>Visita al colegio</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 y 4 años</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Principios de curso.</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y familiarizarse con las dependencias del colegio.</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Salida para conocer las calles y edificios principales de la localidad.</w:t>
            </w:r>
          </w:p>
          <w:p w:rsidR="00557D84" w:rsidRPr="00D01F9B" w:rsidRDefault="00557D84" w:rsidP="004931AC">
            <w:pPr>
              <w:spacing w:line="360" w:lineRule="auto"/>
              <w:jc w:val="center"/>
              <w:textAlignment w:val="baseline"/>
              <w:rPr>
                <w:rFonts w:ascii="Verdana" w:hAnsi="Verdana"/>
              </w:rPr>
            </w:pP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de 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 y personal de apoyo.</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Identificar los edificios más importantes de un pueblo y los más emblemáticos de Fuensalida.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Celebración litúrgica en torno a Nuestra Señora del Pilar. Patrona de España. Realizaremos una manualidad de imán “Virgencita”.</w:t>
            </w:r>
          </w:p>
          <w:p w:rsidR="00557D84" w:rsidRPr="00D01F9B" w:rsidRDefault="00557D84" w:rsidP="004931AC">
            <w:pPr>
              <w:spacing w:line="360" w:lineRule="auto"/>
              <w:jc w:val="center"/>
              <w:textAlignment w:val="baseline"/>
              <w:rPr>
                <w:rFonts w:ascii="Verdana" w:hAnsi="Verdana"/>
              </w:rPr>
            </w:pP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 fiesta de la Virgen del Pilar y algunos de sus milagros más famosos.</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Concienciar a los alumnos de la importancia del culto a María dentro de nuestra cultura hispana.</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Contemplar la figura de María a imagen de nuestra Madre Fundadora.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bookmarkEnd w:id="0"/>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lastRenderedPageBreak/>
              <w:t>Sándwich Solidario.</w:t>
            </w:r>
          </w:p>
          <w:p w:rsidR="00557D84" w:rsidRPr="00D01F9B" w:rsidRDefault="00557D84" w:rsidP="004931AC">
            <w:pPr>
              <w:spacing w:line="360" w:lineRule="auto"/>
              <w:jc w:val="center"/>
              <w:textAlignment w:val="baseline"/>
              <w:rPr>
                <w:rFonts w:ascii="Verdana" w:hAnsi="Verdana"/>
              </w:rPr>
            </w:pPr>
            <w:r w:rsidRPr="00D01F9B">
              <w:rPr>
                <w:rFonts w:ascii="Verdana" w:hAnsi="Verdana"/>
              </w:rPr>
              <w:t>Tomaremos un sándwich para colaborar con la campaña del Domund.</w:t>
            </w:r>
          </w:p>
          <w:p w:rsidR="00557D84" w:rsidRPr="00D01F9B" w:rsidRDefault="00557D84" w:rsidP="004931AC">
            <w:pPr>
              <w:spacing w:line="360" w:lineRule="auto"/>
              <w:jc w:val="center"/>
              <w:textAlignment w:val="baseline"/>
              <w:rPr>
                <w:rFonts w:ascii="Verdana" w:hAnsi="Verdana"/>
              </w:rPr>
            </w:pPr>
            <w:r w:rsidRPr="00D01F9B">
              <w:rPr>
                <w:rFonts w:ascii="Verdana" w:hAnsi="Verdana"/>
              </w:rPr>
              <w:t>Aprendemos la canción somos misioneros y la bailamos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y AMPA</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Concienciar a los alumnos de la necesidad de solidarizarse con los más necesitados.</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Vivenciar el concepto de caridad a imitación de nuestra Madre Fundadora.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A determinar por Pastoral</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Visita al Parque en Otoño.</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4 y 5 años</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Observar los cambios estacionales de nuestro entorno.</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Celebración del Día de todos los Santos. Entregaremos una velita a los niños y el postre típico: PUCHES. Realizaremos banderines con dibujos de Santos.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las costumbres de nuestra localidad en torno a la festividad de Todos los Santos.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Celebramos el cumpleaños de Madre Isabel. Hacemos trufas con una banderita de Madre Isabel.</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 figura de Madre Isabel.</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p w:rsidR="00557D84" w:rsidRPr="00D01F9B" w:rsidRDefault="00557D84" w:rsidP="004931AC">
            <w:pPr>
              <w:autoSpaceDE w:val="0"/>
              <w:autoSpaceDN w:val="0"/>
              <w:adjustRightInd w:val="0"/>
              <w:spacing w:line="360" w:lineRule="auto"/>
              <w:jc w:val="center"/>
              <w:rPr>
                <w:rFonts w:ascii="Verdana" w:hAnsi="Verdana"/>
              </w:rPr>
            </w:pP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lastRenderedPageBreak/>
              <w:t>Celebración del Día Universal de los Derechos del Niño.</w:t>
            </w:r>
          </w:p>
          <w:p w:rsidR="00557D84" w:rsidRPr="00D01F9B" w:rsidRDefault="00557D84" w:rsidP="004931AC">
            <w:pPr>
              <w:spacing w:line="360" w:lineRule="auto"/>
              <w:jc w:val="center"/>
              <w:rPr>
                <w:rFonts w:ascii="Verdana" w:hAnsi="Verdana"/>
              </w:rPr>
            </w:pPr>
            <w:r w:rsidRPr="00D01F9B">
              <w:rPr>
                <w:rFonts w:ascii="Verdana" w:hAnsi="Verdana"/>
              </w:rPr>
              <w:t>Realizaremos lo que nos proponga el Equipo de Educación.</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 y Equipo de Educación.</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Concienciar a los niños de que los derechos que ellos disfrutan son derechos de todos los niños del mundo.</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Reconocer que cada derecho lleva implícito un deber a cumplir por ellos.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Día de la eliminación de la violencia contra la mujer.</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a propuesta del Equipo de Educación.</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Concienciar de que todas las personas somos iguales y valemos por igual.</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Celebración del día de las Lenguas Europeas.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a propuesta del Equipo de Plurilingüismo.</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Visualizar que existen lenguas diferentes para poderse comunicar.</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Celebración de la Constitución Española: Hacer una bandera de España con la mano pintada.</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Comprender la importancia de una norma común para el bienestar de todos los españoles.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Celebración del Día de la Inmaculada.</w:t>
            </w:r>
          </w:p>
          <w:p w:rsidR="00557D84" w:rsidRPr="00D01F9B" w:rsidRDefault="00557D84" w:rsidP="004931AC">
            <w:pPr>
              <w:spacing w:line="360" w:lineRule="auto"/>
              <w:jc w:val="center"/>
              <w:rPr>
                <w:rFonts w:ascii="Verdana" w:hAnsi="Verdana"/>
              </w:rPr>
            </w:pPr>
            <w:r w:rsidRPr="00D01F9B">
              <w:rPr>
                <w:rFonts w:ascii="Verdana" w:hAnsi="Verdana"/>
              </w:rPr>
              <w:t>Mural a la Virgen con corazoncitos de colorines.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Dar a conocer el dogma de fe de la Inmaculada Concepción.</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lastRenderedPageBreak/>
              <w:t>Valorar positivamente costumbres tradicionales de nuestro país.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lastRenderedPageBreak/>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lastRenderedPageBreak/>
              <w:t>Dramatización de un cuento navideño. Invitamos a los abuelos.</w:t>
            </w:r>
          </w:p>
          <w:p w:rsidR="00557D84" w:rsidRPr="00D01F9B" w:rsidRDefault="00557D84" w:rsidP="004931AC">
            <w:pPr>
              <w:spacing w:line="360" w:lineRule="auto"/>
              <w:jc w:val="center"/>
              <w:rPr>
                <w:rFonts w:ascii="Verdana" w:hAnsi="Verdana"/>
              </w:rPr>
            </w:pPr>
          </w:p>
          <w:p w:rsidR="00557D84" w:rsidRPr="00D01F9B" w:rsidRDefault="00557D84" w:rsidP="004931AC">
            <w:pPr>
              <w:spacing w:line="360" w:lineRule="auto"/>
              <w:jc w:val="center"/>
              <w:textAlignment w:val="baseline"/>
              <w:rPr>
                <w:rFonts w:ascii="Verdana" w:hAnsi="Verdana"/>
              </w:rPr>
            </w:pP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de 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y familias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Desarrollar la creatividad y, mejorar la expresión oral y corporal.</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Profundizar en el verdadero sentido de la Navidad.</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Realizar un belén con material reciclable.</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Acercar el verdadero sentido de la Navidad: nacimiento del Niño Jesús.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Ofrenda de juguetes y alimentos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Desarrollar una conciencia solidaria en nuestros alumnos. Vivenciar el concepto de caridad de nuestra Madre Fundadora.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Aportación voluntaria en especie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Visita a los Belenes de la Localidad.</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y personal de apoyo.</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1º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las tradiciones y ambiente navideño de nuestra localidad.</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Visitar la Almazara</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y personal de apoyo.</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Observar el proceso de elaboración del aceite.</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lastRenderedPageBreak/>
              <w:t>Celebración del Día de la No-Violencia y de la Paz.</w:t>
            </w:r>
          </w:p>
          <w:p w:rsidR="00557D84" w:rsidRPr="00D01F9B" w:rsidRDefault="00557D84" w:rsidP="004931AC">
            <w:pPr>
              <w:spacing w:line="360" w:lineRule="auto"/>
              <w:jc w:val="center"/>
              <w:rPr>
                <w:rFonts w:ascii="Verdana" w:hAnsi="Verdana"/>
              </w:rPr>
            </w:pPr>
          </w:p>
          <w:p w:rsidR="00557D84" w:rsidRPr="00D01F9B" w:rsidRDefault="00557D84" w:rsidP="004931AC">
            <w:pPr>
              <w:spacing w:line="360" w:lineRule="auto"/>
              <w:rPr>
                <w:rFonts w:ascii="Verdana" w:hAnsi="Verdana"/>
              </w:rPr>
            </w:pP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a propuesta del Equipo de Educación.</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Concienciar a los alumnos en la positividad del diálogo para sustituir a la violencia en la resolución de conflictos comunes.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Celebración del patrón del pueblo: San Blas. Contamos la historia, bailamos las seguidillas y jugamos a las roscas.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4931AC" w:rsidP="004931AC">
            <w:pPr>
              <w:autoSpaceDE w:val="0"/>
              <w:autoSpaceDN w:val="0"/>
              <w:adjustRightInd w:val="0"/>
              <w:spacing w:line="360" w:lineRule="auto"/>
              <w:jc w:val="center"/>
              <w:rPr>
                <w:rFonts w:ascii="Verdana" w:hAnsi="Verdana"/>
              </w:rPr>
            </w:pPr>
            <w:r w:rsidRPr="00D01F9B">
              <w:rPr>
                <w:rFonts w:ascii="Verdana" w:hAnsi="Verdana"/>
              </w:rPr>
              <w:t>Educación</w:t>
            </w:r>
            <w:r w:rsidR="00557D84" w:rsidRPr="00D01F9B">
              <w:rPr>
                <w:rFonts w:ascii="Verdana" w:hAnsi="Verdana"/>
              </w:rPr>
              <w:t xml:space="preserve">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las tradiciones y patrón del pueblo de Fuensalida.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Celebraremos el aniversario de la muerte de Madre Isabel.</w:t>
            </w:r>
          </w:p>
          <w:p w:rsidR="00557D84" w:rsidRPr="00D01F9B" w:rsidRDefault="00557D84" w:rsidP="004931AC">
            <w:pPr>
              <w:spacing w:line="360" w:lineRule="auto"/>
              <w:jc w:val="center"/>
              <w:rPr>
                <w:rFonts w:ascii="Verdana" w:hAnsi="Verdana"/>
              </w:rPr>
            </w:pPr>
            <w:r w:rsidRPr="00D01F9B">
              <w:rPr>
                <w:rFonts w:ascii="Verdana" w:hAnsi="Verdana"/>
              </w:rPr>
              <w:t>Vemos la película de madre Isabel y contamos su historia. Realizamos un puzle de madre Isabel.</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 figura de Madre Isabel como fundadora de nuestro Colegio.</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Día de la Mujer.</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a propuesta del Equipo de Educación.</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Ser conscientes de que tanto hombres como mujeres tenemos los mismos derechos y oportunidades.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lastRenderedPageBreak/>
              <w:t>Celebraremos la festividad de San José con una pequeña lectura de la Palabra todos juntos en un aula.</w:t>
            </w:r>
          </w:p>
          <w:p w:rsidR="00557D84" w:rsidRPr="00D01F9B" w:rsidRDefault="00557D84" w:rsidP="004931AC">
            <w:pPr>
              <w:spacing w:line="360" w:lineRule="auto"/>
              <w:jc w:val="center"/>
              <w:rPr>
                <w:rFonts w:ascii="Verdana" w:hAnsi="Verdana"/>
              </w:rPr>
            </w:pPr>
            <w:r w:rsidRPr="00D01F9B">
              <w:rPr>
                <w:rFonts w:ascii="Verdana" w:hAnsi="Verdana"/>
              </w:rPr>
              <w:t>Regalo para papá</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Sentir a San José como patrono y protector de nuestro colegio.</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Durante la Semana Cultural (además de las actividades que se propongan):</w:t>
            </w:r>
          </w:p>
          <w:p w:rsidR="00557D84" w:rsidRPr="00D01F9B" w:rsidRDefault="00557D84" w:rsidP="004931AC">
            <w:pPr>
              <w:spacing w:line="360" w:lineRule="auto"/>
              <w:jc w:val="center"/>
              <w:rPr>
                <w:rFonts w:ascii="Verdana" w:hAnsi="Verdana"/>
              </w:rPr>
            </w:pPr>
            <w:r w:rsidRPr="00D01F9B">
              <w:rPr>
                <w:rFonts w:ascii="Verdana" w:hAnsi="Verdana"/>
              </w:rPr>
              <w:t>-Olimpiadas infantiles.</w:t>
            </w:r>
          </w:p>
          <w:p w:rsidR="00557D84" w:rsidRPr="00D01F9B" w:rsidRDefault="00557D84" w:rsidP="004931AC">
            <w:pPr>
              <w:spacing w:line="360" w:lineRule="auto"/>
              <w:jc w:val="center"/>
              <w:rPr>
                <w:rFonts w:ascii="Verdana" w:hAnsi="Verdana"/>
              </w:rPr>
            </w:pPr>
            <w:r w:rsidRPr="00D01F9B">
              <w:rPr>
                <w:rFonts w:ascii="Verdana" w:hAnsi="Verdana"/>
              </w:rPr>
              <w:t>-Salida a la Piscina Municipal.</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y personal especializado</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Fomentar hábitos saludables.</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Valorar la importancia del deporte en nuestro día a día.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rPr>
                <w:rFonts w:ascii="Verdana" w:hAnsi="Verdana"/>
              </w:rPr>
            </w:pPr>
            <w:r w:rsidRPr="00D01F9B">
              <w:rPr>
                <w:rFonts w:ascii="Verdana" w:hAnsi="Verdana"/>
              </w:rPr>
              <w:t>Celebración del bocadillo solidario.</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 y AMPA</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Desarrollar en los alumnos una conciencia solidaria con los más necesitados.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Tres euros</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Celebración de Semana Santa.</w:t>
            </w:r>
          </w:p>
          <w:p w:rsidR="00557D84" w:rsidRPr="00D01F9B" w:rsidRDefault="00557D84" w:rsidP="004931AC">
            <w:pPr>
              <w:spacing w:line="360" w:lineRule="auto"/>
              <w:jc w:val="center"/>
              <w:rPr>
                <w:rFonts w:ascii="Verdana" w:hAnsi="Verdana"/>
              </w:rPr>
            </w:pPr>
            <w:r w:rsidRPr="00D01F9B">
              <w:rPr>
                <w:rFonts w:ascii="Verdana" w:hAnsi="Verdana"/>
              </w:rPr>
              <w:t>Procesión de la Borriquita.</w:t>
            </w:r>
          </w:p>
          <w:p w:rsidR="00557D84" w:rsidRPr="00D01F9B" w:rsidRDefault="00557D84" w:rsidP="004931AC">
            <w:pPr>
              <w:spacing w:line="360" w:lineRule="auto"/>
              <w:jc w:val="center"/>
              <w:rPr>
                <w:rFonts w:ascii="Verdana" w:hAnsi="Verdana"/>
              </w:rPr>
            </w:pPr>
            <w:r w:rsidRPr="00D01F9B">
              <w:rPr>
                <w:rFonts w:ascii="Verdana" w:hAnsi="Verdana"/>
              </w:rPr>
              <w:t>Recibiremos a los padres de alumnos que pertenezcan a cofradías del pueblo.</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2º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las tradiciones religiosas de nuestra localidad.</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Adquirir el hábito de procesionar con el debido respeto.</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lastRenderedPageBreak/>
              <w:t>Celebración “Día del libro”.</w:t>
            </w:r>
          </w:p>
          <w:p w:rsidR="00557D84" w:rsidRPr="00D01F9B" w:rsidRDefault="00557D84" w:rsidP="004931AC">
            <w:pPr>
              <w:spacing w:line="360" w:lineRule="auto"/>
              <w:jc w:val="center"/>
              <w:textAlignment w:val="baseline"/>
              <w:rPr>
                <w:rFonts w:ascii="Verdana" w:hAnsi="Verdana"/>
              </w:rPr>
            </w:pPr>
            <w:r w:rsidRPr="00D01F9B">
              <w:rPr>
                <w:rFonts w:ascii="Verdana" w:hAnsi="Verdana"/>
              </w:rPr>
              <w:t>Realizaremos una gymkana teniendo como fondo la temática de un cuento. Además, haremos préstamos de libros para que se lo lleven a casa durante esa semana en pequeños grupos.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Motivar a la lectura.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Procesión Virgen Niña (día de la Virgen de Fátima) alrededor del Colegio con pañuelos para cada niño.</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la festividad de la Virgen de Fátima y adquirir el hábito de procesionar con el debido respeto.</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Día de Europa</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 a propuesta del Equipo de Educación.</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que formamos parte de Europa y que todos los países europeos vivimos en armonía.</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t>Granja escuela</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Educación Infantil</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Conocer el entorno natural.</w:t>
            </w:r>
          </w:p>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p>
        </w:tc>
      </w:tr>
      <w:tr w:rsidR="00557D84" w:rsidTr="004931AC">
        <w:trPr>
          <w:trHeight w:val="523"/>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center"/>
              <w:textAlignment w:val="baseline"/>
              <w:rPr>
                <w:rFonts w:ascii="Verdana" w:hAnsi="Verdana"/>
              </w:rPr>
            </w:pPr>
            <w:r w:rsidRPr="00D01F9B">
              <w:rPr>
                <w:rFonts w:ascii="Verdana" w:hAnsi="Verdana"/>
              </w:rPr>
              <w:lastRenderedPageBreak/>
              <w:t>Celebración del Corazón de Jesús</w:t>
            </w:r>
          </w:p>
          <w:p w:rsidR="00557D84" w:rsidRPr="00D01F9B" w:rsidRDefault="00557D84" w:rsidP="004931AC">
            <w:pPr>
              <w:spacing w:line="360" w:lineRule="auto"/>
              <w:jc w:val="center"/>
              <w:textAlignment w:val="baseline"/>
              <w:rPr>
                <w:rFonts w:ascii="Verdana" w:hAnsi="Verdana"/>
              </w:rPr>
            </w:pPr>
            <w:r w:rsidRPr="00D01F9B">
              <w:rPr>
                <w:rFonts w:ascii="Verdana" w:hAnsi="Verdana"/>
              </w:rPr>
              <w:t>Realizaremos una CELEBRACIÓN DE LA PALABRA</w:t>
            </w:r>
          </w:p>
          <w:p w:rsidR="00557D84" w:rsidRPr="00D01F9B" w:rsidRDefault="00557D84" w:rsidP="004931AC">
            <w:pPr>
              <w:spacing w:line="360" w:lineRule="auto"/>
              <w:jc w:val="center"/>
              <w:textAlignment w:val="baseline"/>
              <w:rPr>
                <w:rFonts w:ascii="Verdana" w:hAnsi="Verdana"/>
              </w:rPr>
            </w:pPr>
            <w:r w:rsidRPr="00D01F9B">
              <w:rPr>
                <w:rFonts w:ascii="Verdana" w:hAnsi="Verdana"/>
              </w:rPr>
              <w:t>Hinchables para celebrar el Día del Corazón de Jesús.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Todo el colegio</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Tutoras, AMPA.</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3º Trimestre</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pStyle w:val="NormalWeb"/>
              <w:spacing w:before="0" w:beforeAutospacing="0" w:after="0" w:afterAutospacing="0" w:line="360" w:lineRule="auto"/>
              <w:jc w:val="center"/>
              <w:textAlignment w:val="baseline"/>
              <w:rPr>
                <w:rFonts w:ascii="Verdana" w:hAnsi="Verdana"/>
                <w:sz w:val="20"/>
                <w:szCs w:val="20"/>
              </w:rPr>
            </w:pPr>
            <w:r w:rsidRPr="00D01F9B">
              <w:rPr>
                <w:rFonts w:ascii="Verdana" w:hAnsi="Verdana"/>
                <w:sz w:val="20"/>
                <w:szCs w:val="20"/>
              </w:rPr>
              <w:t>Vivenciar el Amor Misericordioso de nuestro Señor.</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autoSpaceDE w:val="0"/>
              <w:autoSpaceDN w:val="0"/>
              <w:adjustRightInd w:val="0"/>
              <w:spacing w:line="360" w:lineRule="auto"/>
              <w:jc w:val="center"/>
              <w:rPr>
                <w:rFonts w:ascii="Verdana" w:hAnsi="Verdana"/>
              </w:rPr>
            </w:pPr>
            <w:r w:rsidRPr="00D01F9B">
              <w:rPr>
                <w:rFonts w:ascii="Verdana" w:hAnsi="Verdana"/>
              </w:rPr>
              <w:t>Sin coste</w:t>
            </w:r>
          </w:p>
        </w:tc>
      </w:tr>
      <w:tr w:rsidR="00557D84" w:rsidRPr="00FE5F1E" w:rsidTr="004931AC">
        <w:trPr>
          <w:trHeight w:val="658"/>
        </w:trPr>
        <w:tc>
          <w:tcPr>
            <w:tcW w:w="14000" w:type="dxa"/>
            <w:gridSpan w:val="6"/>
            <w:vAlign w:val="center"/>
          </w:tcPr>
          <w:p w:rsidR="00557D84" w:rsidRPr="00D01F9B" w:rsidRDefault="00557D84" w:rsidP="004931AC">
            <w:pPr>
              <w:autoSpaceDE w:val="0"/>
              <w:autoSpaceDN w:val="0"/>
              <w:adjustRightInd w:val="0"/>
              <w:spacing w:line="360" w:lineRule="auto"/>
              <w:rPr>
                <w:rFonts w:ascii="Verdana" w:hAnsi="Verdana"/>
              </w:rPr>
            </w:pPr>
            <w:r w:rsidRPr="00D01F9B">
              <w:rPr>
                <w:rFonts w:ascii="Verdana" w:hAnsi="Verdana"/>
              </w:rPr>
              <w:t>En cuanto a las actividades extracurriculares podemos destacar:</w:t>
            </w:r>
          </w:p>
          <w:p w:rsidR="00557D84" w:rsidRPr="00D01F9B" w:rsidRDefault="00557D84" w:rsidP="004931AC">
            <w:pPr>
              <w:autoSpaceDE w:val="0"/>
              <w:autoSpaceDN w:val="0"/>
              <w:adjustRightInd w:val="0"/>
              <w:spacing w:line="360" w:lineRule="auto"/>
              <w:rPr>
                <w:rFonts w:ascii="Verdana" w:hAnsi="Verdana"/>
              </w:rPr>
            </w:pPr>
            <w:r w:rsidRPr="00D01F9B">
              <w:rPr>
                <w:rFonts w:ascii="Verdana" w:hAnsi="Verdana"/>
              </w:rPr>
              <w:t>Las diferentes celebraciones litúrgicas realizadas con motivo del día de la Familia, día del Padre y día de la Madre.</w:t>
            </w:r>
          </w:p>
          <w:p w:rsidR="00557D84" w:rsidRPr="00D01F9B" w:rsidRDefault="00557D84" w:rsidP="004931AC">
            <w:pPr>
              <w:autoSpaceDE w:val="0"/>
              <w:autoSpaceDN w:val="0"/>
              <w:adjustRightInd w:val="0"/>
              <w:spacing w:line="360" w:lineRule="auto"/>
              <w:rPr>
                <w:rFonts w:ascii="Verdana" w:hAnsi="Verdana"/>
              </w:rPr>
            </w:pPr>
            <w:r w:rsidRPr="00D01F9B">
              <w:rPr>
                <w:rFonts w:ascii="Verdana" w:hAnsi="Verdana"/>
              </w:rPr>
              <w:t>Certamen de villancicos. Festival de Fin de curso.</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Actividades</w:t>
            </w:r>
          </w:p>
          <w:p w:rsidR="00557D84" w:rsidRDefault="00557D84" w:rsidP="004931AC">
            <w:pPr>
              <w:autoSpaceDE w:val="0"/>
              <w:autoSpaceDN w:val="0"/>
              <w:adjustRightInd w:val="0"/>
              <w:spacing w:line="360" w:lineRule="auto"/>
              <w:jc w:val="center"/>
              <w:rPr>
                <w:rFonts w:ascii="Verdana" w:hAnsi="Verdana"/>
                <w:b/>
              </w:rPr>
            </w:pPr>
            <w:r w:rsidRPr="00FE5F1E">
              <w:rPr>
                <w:rFonts w:ascii="Verdana" w:hAnsi="Verdana"/>
                <w:b/>
              </w:rPr>
              <w:t>Generales</w:t>
            </w:r>
          </w:p>
          <w:p w:rsidR="004931AC" w:rsidRPr="00FE5F1E" w:rsidRDefault="004931AC" w:rsidP="004931AC">
            <w:pPr>
              <w:autoSpaceDE w:val="0"/>
              <w:autoSpaceDN w:val="0"/>
              <w:adjustRightInd w:val="0"/>
              <w:spacing w:line="360" w:lineRule="auto"/>
              <w:jc w:val="center"/>
              <w:rPr>
                <w:rFonts w:ascii="Verdana" w:hAnsi="Verdana"/>
                <w:b/>
              </w:rPr>
            </w:pPr>
            <w:r w:rsidRPr="001939D7">
              <w:rPr>
                <w:rFonts w:ascii="Verdana" w:hAnsi="Verdana"/>
                <w:b/>
                <w:color w:val="538135" w:themeColor="accent6" w:themeShade="BF"/>
              </w:rPr>
              <w:t>EDUCACIÓN PRIMARIA</w:t>
            </w:r>
          </w:p>
        </w:tc>
        <w:tc>
          <w:tcPr>
            <w:tcW w:w="1701" w:type="dxa"/>
            <w:tcBorders>
              <w:top w:val="single" w:sz="8" w:space="0" w:color="215868"/>
              <w:left w:val="single" w:sz="8" w:space="0" w:color="215868"/>
              <w:bottom w:val="single" w:sz="8" w:space="0" w:color="215868"/>
              <w:right w:val="single" w:sz="8" w:space="0" w:color="215868"/>
            </w:tcBorders>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Alumnado</w:t>
            </w:r>
          </w:p>
        </w:tc>
        <w:tc>
          <w:tcPr>
            <w:tcW w:w="2552" w:type="dxa"/>
            <w:tcBorders>
              <w:top w:val="single" w:sz="8" w:space="0" w:color="215868"/>
              <w:left w:val="single" w:sz="8" w:space="0" w:color="215868"/>
              <w:bottom w:val="single" w:sz="8" w:space="0" w:color="215868"/>
              <w:right w:val="single" w:sz="8" w:space="0" w:color="215868"/>
            </w:tcBorders>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Responsables acompañantes colaboración con</w:t>
            </w:r>
          </w:p>
        </w:tc>
        <w:tc>
          <w:tcPr>
            <w:tcW w:w="1843" w:type="dxa"/>
            <w:tcBorders>
              <w:top w:val="single" w:sz="8" w:space="0" w:color="215868"/>
              <w:left w:val="single" w:sz="8" w:space="0" w:color="215868"/>
              <w:bottom w:val="single" w:sz="8" w:space="0" w:color="215868"/>
              <w:right w:val="single" w:sz="8" w:space="0" w:color="215868"/>
            </w:tcBorders>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Fecha de realización</w:t>
            </w:r>
          </w:p>
        </w:tc>
        <w:tc>
          <w:tcPr>
            <w:tcW w:w="3141" w:type="dxa"/>
            <w:tcBorders>
              <w:top w:val="single" w:sz="8" w:space="0" w:color="215868"/>
              <w:left w:val="single" w:sz="8" w:space="0" w:color="215868"/>
              <w:bottom w:val="single" w:sz="8" w:space="0" w:color="215868"/>
              <w:right w:val="single" w:sz="8" w:space="0" w:color="215868"/>
            </w:tcBorders>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Objetivos</w:t>
            </w:r>
          </w:p>
        </w:tc>
        <w:tc>
          <w:tcPr>
            <w:tcW w:w="1820" w:type="dxa"/>
            <w:tcBorders>
              <w:top w:val="single" w:sz="8" w:space="0" w:color="215868"/>
              <w:left w:val="single" w:sz="8" w:space="0" w:color="215868"/>
              <w:bottom w:val="single" w:sz="8" w:space="0" w:color="215868"/>
              <w:right w:val="single" w:sz="8" w:space="0" w:color="215868"/>
            </w:tcBorders>
            <w:shd w:val="clear" w:color="auto" w:fill="DAEEF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Previsión de coste económico</w:t>
            </w:r>
          </w:p>
        </w:tc>
      </w:tr>
      <w:tr w:rsidR="00557D84" w:rsidRPr="00FE5F1E" w:rsidTr="004931AC">
        <w:trPr>
          <w:trHeight w:val="658"/>
        </w:trPr>
        <w:tc>
          <w:tcPr>
            <w:tcW w:w="2943"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Visita a los viñedos de la localidad.</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Septiembre.</w:t>
            </w:r>
          </w:p>
        </w:tc>
        <w:tc>
          <w:tcPr>
            <w:tcW w:w="3141"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Conocer el entorno natural cercano y sus diferentes características.</w:t>
            </w:r>
          </w:p>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Percibir la importancia del sector primario en nuestra vida diaria.</w:t>
            </w:r>
          </w:p>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Valorar la variedad de actividades económicas en la localidad.</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Visita al belén municipal de la localidad en la glorieta, el centro de día y la parroquia de la localidad.</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3ª semana de diciembre.</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a través de la representación el nacimiento del Niño Jesús.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-Acercar al niño a una tradición española.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Fomentar la convivencia entre los ciudadanos de la localidad.</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Celebración del Día de la Constitución. Creación de una manualidad con la información más importante de nuestra Constitución.</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Profesores de Science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Durante la semana de la Constitución</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Acercarnos a la Constitución de una forma lúdica y amena.</w:t>
            </w:r>
            <w:r w:rsidRPr="00D01F9B">
              <w:rPr>
                <w:rFonts w:ascii="Tahoma" w:eastAsia="Tahoma" w:hAnsi="Tahoma" w:cs="Tahoma"/>
              </w:rPr>
              <w:t> </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los principales artículos de la Constitución.</w:t>
            </w:r>
          </w:p>
          <w:p w:rsidR="00557D84" w:rsidRPr="00D01F9B" w:rsidRDefault="00557D84" w:rsidP="004931AC">
            <w:pPr>
              <w:spacing w:line="360" w:lineRule="auto"/>
              <w:jc w:val="center"/>
              <w:rPr>
                <w:rFonts w:ascii="Verdana" w:eastAsia="Calibri" w:hAnsi="Verdana" w:cs="Calibri"/>
              </w:rPr>
            </w:pP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Actividades en Navidad.</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Actividad: Salida a los diferentes Belenes de la localidad y canto de villancicos en la Residencia de ancianos y en la Residencia de Día.</w:t>
            </w:r>
          </w:p>
          <w:p w:rsidR="00557D84" w:rsidRPr="00D01F9B" w:rsidRDefault="00557D84" w:rsidP="004931AC">
            <w:pPr>
              <w:spacing w:line="360" w:lineRule="auto"/>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Tercera semana de diciembre</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-Estimular el sentido religioso de la Navidad y sus tradiciones.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-Mejorar el sentido artístico y musical disfrutando con el canto de villancicos.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-Aprender a comportarse en lugares públicos.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-Estimular los lazos de relación, colaboración y respeto entre las personas y sus trabajos.</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Gratuita</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Celebración del cumpleaños de Madre Isabel.</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xml:space="preserve">Actividad: Cada niño decorará un globo para recordar, el cumpleaños de Madre Isabel, usando para dicha decoración elementos característicos de ella (gafas redonditas, corazón, hábito, rosario, fecha de nacimiento…). Además, pondrán un mensaje en el hilo con un deseo para la obra que llevó a cabo Madre Isabel. Se hará un corazón con todos los globos y se </w:t>
            </w:r>
            <w:r w:rsidRPr="00D01F9B">
              <w:rPr>
                <w:rFonts w:ascii="Verdana" w:eastAsia="Calibri" w:hAnsi="Verdana" w:cs="Calibri"/>
              </w:rPr>
              <w:lastRenderedPageBreak/>
              <w:t>decorará la clase, pasillo, patio...</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5º y 6º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5º y 6</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19 de noviembre</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Recordar la obra de la figura más importante para la historia del Colegio, dar las gracias por su trabajo y valorar su misión.</w:t>
            </w:r>
          </w:p>
          <w:p w:rsidR="00557D84" w:rsidRPr="00D01F9B" w:rsidRDefault="00557D84" w:rsidP="004931AC">
            <w:pPr>
              <w:spacing w:line="360" w:lineRule="auto"/>
              <w:jc w:val="center"/>
              <w:rPr>
                <w:rFonts w:ascii="Verdana" w:eastAsia="Calibri" w:hAnsi="Verdana" w:cs="Calibri"/>
              </w:rPr>
            </w:pP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Entre 10€ y 20€, para gasto de globos y materiales necesarios</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Primera semana de diciembre de 2022: Celebración del Día de la Constitución.</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Trabajar la unidad alusiva a la Constitución.</w:t>
            </w:r>
          </w:p>
          <w:p w:rsidR="00557D84" w:rsidRPr="00D01F9B" w:rsidRDefault="00557D84" w:rsidP="004931AC">
            <w:pPr>
              <w:spacing w:line="360" w:lineRule="auto"/>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5º y 6º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5 º y 6º y profesores de Sociales</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4 de diciembre y semanas anteriores para desarrollar la unidad.</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Acercarnos a la Constitución de una forma lúdica y amena.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los principales artículos de la Constitución.</w:t>
            </w:r>
          </w:p>
          <w:p w:rsidR="00557D84" w:rsidRPr="00D01F9B" w:rsidRDefault="00557D84" w:rsidP="004931AC">
            <w:pPr>
              <w:spacing w:line="360" w:lineRule="auto"/>
              <w:jc w:val="center"/>
              <w:rPr>
                <w:rFonts w:ascii="Verdana" w:eastAsia="Calibri" w:hAnsi="Verdana" w:cs="Calibri"/>
              </w:rPr>
            </w:pP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Sin coste</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Visita a una almazara de la localidad</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4º semana de enero.</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el origen de los alimentos: aceituna - aceite.</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una de las actividades económicas presentes en la localidad.</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Visita a los templos parroquiales para conocer las imágenes que procesionan en Semana Santa.</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w:t>
            </w:r>
          </w:p>
        </w:tc>
        <w:tc>
          <w:tcPr>
            <w:tcW w:w="3141"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Reconocer en las imágenes la pasión, muerte y resurrección de Jesús.</w:t>
            </w:r>
          </w:p>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Comprender y participar de la tradición de la Semana Santa.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Visita al jardín botánico y el parque temático. (El bosque encantado)</w:t>
            </w:r>
          </w:p>
          <w:p w:rsidR="00557D84" w:rsidRPr="00D01F9B" w:rsidRDefault="00557D84" w:rsidP="004931AC">
            <w:pPr>
              <w:spacing w:line="360" w:lineRule="auto"/>
              <w:ind w:left="720"/>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 (15 de marzo).</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las principales especies vegetales y aprender 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reconocerlas valorando su importancia ecológica,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ornamental, medicinal, cultural o gastronómico.</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Visitar las principales áreas temáticas del jardín,</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esculturas vegetales, cactus, bonsáis, aromáticas, zonas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con vegetación natural y explicar las peculiaridades de cada grupo de plantas.</w:t>
            </w:r>
          </w:p>
          <w:p w:rsidR="00557D84" w:rsidRPr="00D01F9B" w:rsidRDefault="00557D84" w:rsidP="004931AC">
            <w:pPr>
              <w:spacing w:line="360" w:lineRule="auto"/>
              <w:jc w:val="center"/>
              <w:rPr>
                <w:rFonts w:ascii="Verdana" w:eastAsia="Calibri" w:hAnsi="Verdana" w:cs="Calibri"/>
              </w:rPr>
            </w:pP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xml:space="preserve">- Conocer las propiedades medicinales de las plantas aromáticas del bosque mediterráneo, que se encuentran en El Bosque Encantado, derivadas de algunas de sus características naturales </w:t>
            </w:r>
            <w:r w:rsidRPr="00D01F9B">
              <w:rPr>
                <w:rFonts w:ascii="Verdana" w:eastAsia="Calibri" w:hAnsi="Verdana" w:cs="Calibri"/>
              </w:rPr>
              <w:lastRenderedPageBreak/>
              <w:t>(olores, aceites esenciales...)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Desarrollar la destreza manual.</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9 € aprox.</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Día escolar de la no- violencia y de la paz.</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Creación de un mural cooperativo para recordarnos la importancia de vivir en paz.</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Profesores de Art.</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29/01/23</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-Concienciar a los alumnos de la problemática que existe hoy en día en los países subdesarrollados.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-Favorecer la identificación, conocimiento y expresión de sus emociones.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-Despertar la actitud crítica ante la intolerancia, la violencia y cualquier situación de injusticia.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Día de la Congregación:</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Actividad a nivel de Centro organizada por el equipo de Pastoral.</w:t>
            </w:r>
          </w:p>
          <w:p w:rsidR="00557D84" w:rsidRPr="00D01F9B" w:rsidRDefault="00557D84" w:rsidP="004931AC">
            <w:pPr>
              <w:spacing w:line="360" w:lineRule="auto"/>
              <w:jc w:val="center"/>
              <w:rPr>
                <w:rFonts w:ascii="Verdana" w:eastAsia="Calibri" w:hAnsi="Verdana" w:cs="Calibri"/>
              </w:rPr>
            </w:pPr>
          </w:p>
          <w:p w:rsidR="00557D84" w:rsidRPr="00D01F9B" w:rsidRDefault="00557D84" w:rsidP="004931AC">
            <w:pPr>
              <w:spacing w:line="360" w:lineRule="auto"/>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Jornadas Corazonistas</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-Sensibilizar a los alumnos sobre la vida de las religiosas y su entrega a los demás, tomando como referencia a la Fundadora de forma lúdica.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tabs>
                <w:tab w:val="left" w:pos="1260"/>
              </w:tabs>
              <w:spacing w:line="360" w:lineRule="auto"/>
              <w:jc w:val="center"/>
              <w:rPr>
                <w:rFonts w:ascii="Verdana" w:eastAsia="Calibri" w:hAnsi="Verdana" w:cs="Calibri"/>
              </w:rPr>
            </w:pPr>
            <w:r w:rsidRPr="00D01F9B">
              <w:rPr>
                <w:rFonts w:ascii="Verdana" w:eastAsia="Calibri" w:hAnsi="Verdana" w:cs="Calibri"/>
              </w:rPr>
              <w:lastRenderedPageBreak/>
              <w:t>Visita Cultural. Visita a la finca “El Borril”.</w:t>
            </w:r>
          </w:p>
          <w:p w:rsidR="00557D84" w:rsidRPr="00D01F9B" w:rsidRDefault="00557D84" w:rsidP="004931AC">
            <w:pPr>
              <w:spacing w:line="360" w:lineRule="auto"/>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 (22 de marzo)</w:t>
            </w:r>
          </w:p>
        </w:tc>
        <w:tc>
          <w:tcPr>
            <w:tcW w:w="3141" w:type="dxa"/>
          </w:tcPr>
          <w:p w:rsidR="00557D84" w:rsidRPr="00D01F9B" w:rsidRDefault="00557D84" w:rsidP="004931AC">
            <w:pPr>
              <w:tabs>
                <w:tab w:val="left" w:pos="1260"/>
              </w:tabs>
              <w:spacing w:line="360" w:lineRule="auto"/>
              <w:jc w:val="center"/>
              <w:rPr>
                <w:rFonts w:ascii="Verdana" w:eastAsia="Calibri" w:hAnsi="Verdana" w:cs="Calibri"/>
              </w:rPr>
            </w:pPr>
            <w:r w:rsidRPr="00D01F9B">
              <w:rPr>
                <w:rFonts w:ascii="Verdana" w:eastAsia="Calibri" w:hAnsi="Verdana" w:cs="Calibri"/>
              </w:rPr>
              <w:t>- Dar a conocer el bosque mediterráneo y sus problemas de conservación.</w:t>
            </w:r>
          </w:p>
          <w:p w:rsidR="00557D84" w:rsidRPr="00D01F9B" w:rsidRDefault="00557D84" w:rsidP="004931AC">
            <w:pPr>
              <w:tabs>
                <w:tab w:val="left" w:pos="1260"/>
              </w:tabs>
              <w:spacing w:line="360" w:lineRule="auto"/>
              <w:jc w:val="center"/>
              <w:rPr>
                <w:rFonts w:ascii="Verdana" w:eastAsia="Calibri" w:hAnsi="Verdana" w:cs="Calibri"/>
              </w:rPr>
            </w:pPr>
            <w:r w:rsidRPr="00D01F9B">
              <w:rPr>
                <w:rFonts w:ascii="Verdana" w:eastAsia="Calibri" w:hAnsi="Verdana" w:cs="Calibri"/>
              </w:rPr>
              <w:t>- Fomentar la reflexión y participación frente a los problemas ambientales.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Utilizar de manera adecuada los medios de transporte respetando las normas.</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Coste del autobús. Actividad gratuita</w:t>
            </w:r>
          </w:p>
        </w:tc>
      </w:tr>
      <w:tr w:rsidR="00557D84" w:rsidRPr="00FE5F1E" w:rsidTr="004931AC">
        <w:trPr>
          <w:trHeight w:val="658"/>
        </w:trPr>
        <w:tc>
          <w:tcPr>
            <w:tcW w:w="2943" w:type="dxa"/>
          </w:tcPr>
          <w:p w:rsidR="00557D84" w:rsidRPr="00D01F9B" w:rsidRDefault="00557D84" w:rsidP="004931AC">
            <w:pPr>
              <w:tabs>
                <w:tab w:val="left" w:pos="1260"/>
              </w:tabs>
              <w:spacing w:line="360" w:lineRule="auto"/>
              <w:jc w:val="center"/>
              <w:rPr>
                <w:rFonts w:ascii="Verdana" w:eastAsia="Calibri" w:hAnsi="Verdana" w:cs="Calibri"/>
              </w:rPr>
            </w:pPr>
            <w:r w:rsidRPr="00D01F9B">
              <w:rPr>
                <w:rFonts w:ascii="Verdana" w:eastAsia="Calibri" w:hAnsi="Verdana" w:cs="Calibri"/>
              </w:rPr>
              <w:t>Sesión de meditación guiada y mindfulness</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w:t>
            </w:r>
          </w:p>
        </w:tc>
        <w:tc>
          <w:tcPr>
            <w:tcW w:w="3141" w:type="dxa"/>
          </w:tcPr>
          <w:p w:rsidR="00557D84" w:rsidRPr="00D01F9B" w:rsidRDefault="00557D84" w:rsidP="00557D84">
            <w:pPr>
              <w:numPr>
                <w:ilvl w:val="0"/>
                <w:numId w:val="2"/>
              </w:numPr>
              <w:tabs>
                <w:tab w:val="left" w:pos="1260"/>
              </w:tabs>
              <w:spacing w:line="360" w:lineRule="auto"/>
              <w:jc w:val="center"/>
              <w:rPr>
                <w:rFonts w:ascii="Verdana" w:eastAsia="Calibri" w:hAnsi="Verdana" w:cs="Calibri"/>
              </w:rPr>
            </w:pPr>
            <w:r w:rsidRPr="00D01F9B">
              <w:rPr>
                <w:rFonts w:ascii="Verdana" w:eastAsia="Calibri" w:hAnsi="Verdana" w:cs="Calibri"/>
              </w:rPr>
              <w:t>Conseguir que nuestros alumnos se relajen y controlen sus emociones.</w:t>
            </w:r>
          </w:p>
          <w:p w:rsidR="00557D84" w:rsidRPr="00D01F9B" w:rsidRDefault="00557D84" w:rsidP="00557D84">
            <w:pPr>
              <w:numPr>
                <w:ilvl w:val="0"/>
                <w:numId w:val="2"/>
              </w:numPr>
              <w:tabs>
                <w:tab w:val="left" w:pos="1260"/>
              </w:tabs>
              <w:spacing w:line="360" w:lineRule="auto"/>
              <w:jc w:val="center"/>
              <w:rPr>
                <w:rFonts w:ascii="Verdana" w:eastAsia="Calibri" w:hAnsi="Verdana" w:cs="Calibri"/>
              </w:rPr>
            </w:pPr>
            <w:r w:rsidRPr="00D01F9B">
              <w:rPr>
                <w:rFonts w:ascii="Verdana" w:eastAsia="Calibri" w:hAnsi="Verdana" w:cs="Calibri"/>
              </w:rPr>
              <w:t>Practicar diferentes formas de respiración que nos ayudan a ser más conscientes de ella.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Hiit Cardio en el patio.</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Potenciar la práctica del deporte en nuestros alumnos.</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Got Talent</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Tutoras de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-Potenciar las habilidades expresivas del alumnado.</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Visita a los templos parroquiales para conocer las imágenes que procesionan en Semana Santa.</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Profesores religión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w:t>
            </w:r>
          </w:p>
        </w:tc>
        <w:tc>
          <w:tcPr>
            <w:tcW w:w="3141"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Reconocer en las imágenes la pasión, muerte y resurrección de Jesús.</w:t>
            </w:r>
          </w:p>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Comprender y participar de la tradición de la Semana Santa.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Día escolar de la no violencia y de la paz: actividad aparte.</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5º Y 6º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5º y 6º y profesores de arte</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Próximo a la fecha del 30 de enero</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Valorar la importancia de la no-violencia en el Centro para una convivencia enriquecedora.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Entre 5 y 10 € para gastos de material</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Salida a la piscina municipal</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5º y 6º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Profesores de Educación Física y tutores</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Una vez al trimestre</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Potenciar las capacidades motrices en el medio acuático.</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Desarrollar habilidades sociales entre iguales.</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Entre 3 y 5 € por alumno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Visita a la “Senda ecológica de Toledo”</w:t>
            </w:r>
          </w:p>
          <w:p w:rsidR="00557D84" w:rsidRPr="00D01F9B" w:rsidRDefault="00557D84" w:rsidP="004931AC">
            <w:pPr>
              <w:spacing w:line="360" w:lineRule="auto"/>
              <w:ind w:left="360"/>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5º y 6º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5º y 6º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SEMANA CULTURAL</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xml:space="preserve">Objetivos: Conocer el entorno natural de Toledo, completar las unidades relacionadas con el entorno natural y el cuidado del </w:t>
            </w:r>
            <w:r w:rsidRPr="00D01F9B">
              <w:rPr>
                <w:rFonts w:ascii="Verdana" w:eastAsia="Calibri" w:hAnsi="Verdana" w:cs="Calibri"/>
              </w:rPr>
              <w:lastRenderedPageBreak/>
              <w:t>medioambiente de Natural Science.</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En principio sin coste</w:t>
            </w:r>
          </w:p>
        </w:tc>
      </w:tr>
      <w:tr w:rsidR="00557D84" w:rsidRPr="00FE5F1E" w:rsidTr="004931AC">
        <w:trPr>
          <w:trHeight w:val="658"/>
        </w:trPr>
        <w:tc>
          <w:tcPr>
            <w:tcW w:w="2943"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lastRenderedPageBreak/>
              <w:t>Visita a los servicios públicos y a los monumentos más representativos de la localidad.</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pBdr>
                <w:top w:val="nil"/>
                <w:left w:val="nil"/>
                <w:bottom w:val="nil"/>
                <w:right w:val="nil"/>
                <w:between w:val="nil"/>
              </w:pBdr>
              <w:spacing w:line="360" w:lineRule="auto"/>
              <w:jc w:val="center"/>
              <w:rPr>
                <w:rFonts w:ascii="Verdana" w:eastAsia="Calibri" w:hAnsi="Verdana" w:cs="Calibri"/>
              </w:rPr>
            </w:pPr>
            <w:r w:rsidRPr="00D01F9B">
              <w:rPr>
                <w:rFonts w:ascii="Verdana" w:eastAsia="Calibri" w:hAnsi="Verdana" w:cs="Calibri"/>
              </w:rPr>
              <w:t>Mes de abril.</w:t>
            </w:r>
          </w:p>
        </w:tc>
        <w:tc>
          <w:tcPr>
            <w:tcW w:w="3141" w:type="dxa"/>
          </w:tcPr>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-Conocer y valorar la historia, las tradiciones y la cultura de la localidad.</w:t>
            </w:r>
          </w:p>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-Respetar las normas peatonales en nuestros desplazamientos.</w:t>
            </w:r>
          </w:p>
          <w:p w:rsidR="00557D84" w:rsidRPr="00D01F9B" w:rsidRDefault="00557D84" w:rsidP="004931AC">
            <w:pPr>
              <w:tabs>
                <w:tab w:val="left" w:pos="2655"/>
              </w:tabs>
              <w:spacing w:line="360" w:lineRule="auto"/>
              <w:jc w:val="center"/>
              <w:rPr>
                <w:rFonts w:ascii="Verdana" w:eastAsia="Calibri" w:hAnsi="Verdana" w:cs="Calibri"/>
              </w:rPr>
            </w:pPr>
            <w:r w:rsidRPr="00D01F9B">
              <w:rPr>
                <w:rFonts w:ascii="Verdana" w:eastAsia="Calibri" w:hAnsi="Verdana" w:cs="Calibri"/>
              </w:rPr>
              <w:t>- Valorar el funcionamiento de las diferentes instituciones que prestan servicio al ciudadano.</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Gratuito</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Visita a un parque multiaventura.</w:t>
            </w:r>
          </w:p>
          <w:p w:rsidR="00557D84" w:rsidRPr="00D01F9B" w:rsidRDefault="00557D84" w:rsidP="004931AC">
            <w:pPr>
              <w:spacing w:line="360" w:lineRule="auto"/>
              <w:jc w:val="center"/>
              <w:rPr>
                <w:rFonts w:ascii="Verdana" w:eastAsia="Calibri" w:hAnsi="Verdana" w:cs="Calibri"/>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y 2º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y 2º</w:t>
            </w:r>
          </w:p>
        </w:tc>
        <w:tc>
          <w:tcPr>
            <w:tcW w:w="1843" w:type="dxa"/>
          </w:tcPr>
          <w:p w:rsidR="00557D84" w:rsidRPr="00D01F9B" w:rsidRDefault="00557D84" w:rsidP="004931AC">
            <w:pPr>
              <w:pBdr>
                <w:top w:val="nil"/>
                <w:left w:val="nil"/>
                <w:bottom w:val="nil"/>
                <w:right w:val="nil"/>
                <w:between w:val="nil"/>
              </w:pBdr>
              <w:spacing w:line="360" w:lineRule="auto"/>
              <w:jc w:val="center"/>
              <w:rPr>
                <w:rFonts w:ascii="Verdana" w:eastAsia="Calibri" w:hAnsi="Verdana" w:cs="Calibri"/>
              </w:rPr>
            </w:pPr>
            <w:r w:rsidRPr="00D01F9B">
              <w:rPr>
                <w:rFonts w:ascii="Verdana" w:eastAsia="Calibri" w:hAnsi="Verdana" w:cs="Calibri"/>
              </w:rPr>
              <w:t>29 de mayo.</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Disfrutar de un entorno natural potenciando las habilidades motrices del alumnado para su uso en diferentes situaciones de la vida cotidiana.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Conocer la fauna y flora del entorno que le rodea.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xml:space="preserve">-Practicar diferentes actividades y deportes de </w:t>
            </w:r>
            <w:r w:rsidRPr="00D01F9B">
              <w:rPr>
                <w:rFonts w:ascii="Verdana" w:eastAsia="Calibri" w:hAnsi="Verdana" w:cs="Calibri"/>
              </w:rPr>
              <w:lastRenderedPageBreak/>
              <w:t>aventura, supervisados por un monitor.</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-Respetar las normas de comportamiento del transporte público.</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-Observar y valorar la importancia que tiene el que cada persona cumpla con su responsabilidad (conductor de autobús, guías, monitores...).</w:t>
            </w:r>
          </w:p>
        </w:tc>
        <w:tc>
          <w:tcPr>
            <w:tcW w:w="1820" w:type="dxa"/>
          </w:tcPr>
          <w:p w:rsidR="00557D84" w:rsidRPr="00D01F9B" w:rsidRDefault="004931AC" w:rsidP="004931AC">
            <w:pPr>
              <w:spacing w:line="360" w:lineRule="auto"/>
              <w:jc w:val="center"/>
              <w:rPr>
                <w:rFonts w:ascii="Verdana" w:eastAsia="Calibri" w:hAnsi="Verdana" w:cs="Calibri"/>
              </w:rPr>
            </w:pPr>
            <w:r>
              <w:rPr>
                <w:rFonts w:ascii="Verdana" w:eastAsia="Calibri" w:hAnsi="Verdana" w:cs="Calibri"/>
              </w:rPr>
              <w:lastRenderedPageBreak/>
              <w:t xml:space="preserve">30 </w:t>
            </w:r>
            <w:r w:rsidR="00557D84" w:rsidRPr="00D01F9B">
              <w:rPr>
                <w:rFonts w:ascii="Verdana" w:eastAsia="Calibri" w:hAnsi="Verdana" w:cs="Calibri"/>
              </w:rPr>
              <w:t>€ aprox.</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Salida al parque de Nuestra Señora de la Soledad.</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1º, 2º, 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1º, 2º,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21 de junio.</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Valorar las diversiones en un espacio al aire libre.</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Fomentar el juego entre compañeros.</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Presentación de su libro favorito en formato artístico o físico. Los alumnos expondrán un trabajo creativo con el título del mismo y una breve descripción.</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Profesores de Lengua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23 DE ABRIL</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-Fomentar en los alumnos el gusto por la lectura y compartir sus gustos lectores.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-Despertar el interés hacia la lectura a través de las creaciones artísticas</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Gratuita</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Campamento FARMCAMP.</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Los alumnos pasarán cuatro días en la granja-escuela de Mohernando (Guadalajara).</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5º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Profesores de plurilingüismo</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29 de abril - 3 de mayo</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-Desarrollar sus habilidades lingüísticas en la lengua inglesa, así como personales.</w:t>
            </w:r>
          </w:p>
          <w:p w:rsidR="00557D84" w:rsidRPr="00D01F9B" w:rsidRDefault="00557D84" w:rsidP="004931AC">
            <w:pPr>
              <w:spacing w:line="360" w:lineRule="auto"/>
              <w:rPr>
                <w:rFonts w:ascii="Verdana" w:eastAsia="Calibri" w:hAnsi="Verdana" w:cs="Calibri"/>
              </w:rPr>
            </w:pP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230€ aprox.</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Excursión fin de curso: Adventrix</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3º y 4º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3º y 4º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Última semana de junio.</w:t>
            </w:r>
          </w:p>
        </w:tc>
        <w:tc>
          <w:tcPr>
            <w:tcW w:w="3141" w:type="dxa"/>
          </w:tcPr>
          <w:p w:rsidR="00557D84" w:rsidRPr="00D01F9B" w:rsidRDefault="00557D84" w:rsidP="004931AC">
            <w:pPr>
              <w:pStyle w:val="Subttulo"/>
              <w:spacing w:after="0" w:line="360" w:lineRule="auto"/>
              <w:jc w:val="center"/>
              <w:rPr>
                <w:rFonts w:ascii="Verdana" w:eastAsia="Calibri" w:hAnsi="Verdana" w:cs="Calibri"/>
                <w:i w:val="0"/>
                <w:color w:val="auto"/>
                <w:sz w:val="20"/>
                <w:szCs w:val="20"/>
              </w:rPr>
            </w:pPr>
            <w:r w:rsidRPr="00D01F9B">
              <w:rPr>
                <w:rFonts w:ascii="Verdana" w:eastAsia="Calibri" w:hAnsi="Verdana" w:cs="Calibri"/>
                <w:i w:val="0"/>
                <w:color w:val="auto"/>
                <w:sz w:val="20"/>
                <w:szCs w:val="20"/>
              </w:rPr>
              <w:t>-Potenciar el conocimiento de sí mismo y estimular la superación personal.</w:t>
            </w:r>
          </w:p>
          <w:p w:rsidR="00557D84" w:rsidRPr="00D01F9B" w:rsidRDefault="00557D84" w:rsidP="004931AC">
            <w:pPr>
              <w:pStyle w:val="Subttulo"/>
              <w:spacing w:after="0" w:line="360" w:lineRule="auto"/>
              <w:jc w:val="center"/>
              <w:rPr>
                <w:rFonts w:ascii="Verdana" w:eastAsia="Calibri" w:hAnsi="Verdana" w:cs="Calibri"/>
                <w:i w:val="0"/>
                <w:color w:val="auto"/>
                <w:sz w:val="20"/>
                <w:szCs w:val="20"/>
              </w:rPr>
            </w:pPr>
            <w:r w:rsidRPr="00D01F9B">
              <w:rPr>
                <w:rFonts w:ascii="Verdana" w:eastAsia="Calibri" w:hAnsi="Verdana" w:cs="Calibri"/>
                <w:i w:val="0"/>
                <w:color w:val="auto"/>
                <w:sz w:val="20"/>
                <w:szCs w:val="20"/>
              </w:rPr>
              <w:t>-Promover la práctica del deporte y el ejercicio físico como actividades que conducen al dominio del cuerpo y al cultivo de la salud.</w:t>
            </w:r>
          </w:p>
          <w:p w:rsidR="00557D84" w:rsidRPr="00D01F9B" w:rsidRDefault="00557D84" w:rsidP="004931AC">
            <w:pPr>
              <w:pStyle w:val="Subttulo"/>
              <w:spacing w:after="0" w:line="360" w:lineRule="auto"/>
              <w:jc w:val="center"/>
              <w:rPr>
                <w:rFonts w:ascii="Verdana" w:eastAsia="Calibri" w:hAnsi="Verdana" w:cs="Calibri"/>
                <w:i w:val="0"/>
                <w:color w:val="auto"/>
                <w:sz w:val="20"/>
                <w:szCs w:val="20"/>
              </w:rPr>
            </w:pPr>
            <w:r w:rsidRPr="00D01F9B">
              <w:rPr>
                <w:rFonts w:ascii="Verdana" w:eastAsia="Calibri" w:hAnsi="Verdana" w:cs="Calibri"/>
                <w:i w:val="0"/>
                <w:color w:val="auto"/>
                <w:sz w:val="20"/>
                <w:szCs w:val="20"/>
              </w:rPr>
              <w:t>-Fomentar el respeto y la protección de los seres vivos y el medio ambiente.</w:t>
            </w:r>
          </w:p>
          <w:p w:rsidR="00557D84" w:rsidRPr="00D01F9B" w:rsidRDefault="00557D84" w:rsidP="004931AC">
            <w:pPr>
              <w:pStyle w:val="Subttulo"/>
              <w:spacing w:after="0" w:line="360" w:lineRule="auto"/>
              <w:jc w:val="center"/>
              <w:rPr>
                <w:rFonts w:ascii="Verdana" w:eastAsia="Calibri" w:hAnsi="Verdana" w:cs="Calibri"/>
                <w:i w:val="0"/>
                <w:color w:val="auto"/>
                <w:sz w:val="20"/>
                <w:szCs w:val="20"/>
              </w:rPr>
            </w:pPr>
            <w:bookmarkStart w:id="1" w:name="_heading=h.bjhj8zfj8wyf" w:colFirst="0" w:colLast="0"/>
            <w:bookmarkEnd w:id="1"/>
            <w:r w:rsidRPr="00D01F9B">
              <w:rPr>
                <w:rFonts w:ascii="Verdana" w:eastAsia="Calibri" w:hAnsi="Verdana" w:cs="Calibri"/>
                <w:i w:val="0"/>
                <w:color w:val="auto"/>
                <w:sz w:val="20"/>
                <w:szCs w:val="20"/>
              </w:rPr>
              <w:t>-Valorar y respetar el trabajo de los monitores y demás personal que nos atiende.</w:t>
            </w:r>
          </w:p>
          <w:p w:rsidR="00557D84" w:rsidRPr="00D01F9B" w:rsidRDefault="00557D84" w:rsidP="004931AC">
            <w:pPr>
              <w:pStyle w:val="Subttulo"/>
              <w:spacing w:after="0" w:line="360" w:lineRule="auto"/>
              <w:jc w:val="center"/>
              <w:rPr>
                <w:rFonts w:ascii="Verdana" w:eastAsia="Calibri" w:hAnsi="Verdana" w:cs="Calibri"/>
                <w:i w:val="0"/>
                <w:color w:val="auto"/>
                <w:sz w:val="20"/>
                <w:szCs w:val="20"/>
              </w:rPr>
            </w:pPr>
            <w:bookmarkStart w:id="2" w:name="_heading=h.hulc7zydd6g2" w:colFirst="0" w:colLast="0"/>
            <w:bookmarkEnd w:id="2"/>
            <w:r w:rsidRPr="00D01F9B">
              <w:rPr>
                <w:rFonts w:ascii="Verdana" w:eastAsia="Calibri" w:hAnsi="Verdana" w:cs="Calibri"/>
                <w:i w:val="0"/>
                <w:color w:val="auto"/>
                <w:sz w:val="20"/>
                <w:szCs w:val="20"/>
              </w:rPr>
              <w:lastRenderedPageBreak/>
              <w:t>-Respetar los transportes públicos y las normas que rigen su utilización.</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lastRenderedPageBreak/>
              <w:t>25€ aprox.</w:t>
            </w:r>
          </w:p>
        </w:tc>
      </w:tr>
      <w:tr w:rsidR="00557D84" w:rsidRPr="00FE5F1E" w:rsidTr="004931AC">
        <w:trPr>
          <w:trHeight w:val="658"/>
        </w:trPr>
        <w:tc>
          <w:tcPr>
            <w:tcW w:w="2943" w:type="dxa"/>
          </w:tcPr>
          <w:p w:rsidR="00557D84" w:rsidRPr="00D01F9B" w:rsidRDefault="00557D84" w:rsidP="004931AC">
            <w:pPr>
              <w:pStyle w:val="Subttulo"/>
              <w:spacing w:after="0" w:line="360" w:lineRule="auto"/>
              <w:jc w:val="center"/>
              <w:rPr>
                <w:rFonts w:ascii="Verdana" w:eastAsia="Calibri" w:hAnsi="Verdana" w:cs="Calibri"/>
                <w:color w:val="auto"/>
                <w:sz w:val="20"/>
                <w:szCs w:val="20"/>
              </w:rPr>
            </w:pPr>
            <w:r w:rsidRPr="00D01F9B">
              <w:rPr>
                <w:rFonts w:ascii="Verdana" w:eastAsia="Calibri" w:hAnsi="Verdana" w:cs="Calibri"/>
                <w:color w:val="auto"/>
                <w:sz w:val="20"/>
                <w:szCs w:val="20"/>
              </w:rPr>
              <w:lastRenderedPageBreak/>
              <w:t>Visita a San Pablo</w:t>
            </w: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5º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5º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Mes de Junio</w:t>
            </w:r>
          </w:p>
          <w:p w:rsidR="00557D84" w:rsidRPr="00D01F9B" w:rsidRDefault="00557D84" w:rsidP="004931AC">
            <w:pPr>
              <w:spacing w:line="360" w:lineRule="auto"/>
              <w:jc w:val="center"/>
              <w:rPr>
                <w:rFonts w:ascii="Verdana" w:eastAsia="Calibri" w:hAnsi="Verdana" w:cs="Calibri"/>
              </w:rPr>
            </w:pP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Disfrutar de un entorno natural potenciando la capacidad motriz del alumnado para su uso en diferentes situaciones de la vida cotidiana.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Conocer la fauna y flora del entorno que le rodea.</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Entre 15 € y 20 €</w:t>
            </w:r>
          </w:p>
        </w:tc>
      </w:tr>
      <w:tr w:rsidR="00557D84" w:rsidRPr="00FE5F1E" w:rsidTr="004931AC">
        <w:trPr>
          <w:trHeight w:val="658"/>
        </w:trPr>
        <w:tc>
          <w:tcPr>
            <w:tcW w:w="29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Salida Cultural de varios días Fin de Primaria.</w:t>
            </w:r>
          </w:p>
          <w:p w:rsidR="00557D84" w:rsidRPr="00D01F9B" w:rsidRDefault="00557D84" w:rsidP="004931AC">
            <w:pPr>
              <w:spacing w:line="360" w:lineRule="auto"/>
              <w:jc w:val="center"/>
              <w:rPr>
                <w:rFonts w:ascii="Verdana" w:eastAsia="Calibri" w:hAnsi="Verdana" w:cs="Calibri"/>
                <w:u w:val="single"/>
              </w:rPr>
            </w:pPr>
            <w:r w:rsidRPr="00D01F9B">
              <w:rPr>
                <w:rFonts w:ascii="Verdana" w:eastAsia="Calibri" w:hAnsi="Verdana" w:cs="Calibri"/>
              </w:rPr>
              <w:t>Parque multiaventura/ campamento náutico, aún por determinar según ofertas que se están barajando, para disfrutar de un fin de curso especial en el cierre de la Etapa.</w:t>
            </w:r>
          </w:p>
          <w:p w:rsidR="00557D84" w:rsidRPr="00D01F9B" w:rsidRDefault="00557D84" w:rsidP="004931AC">
            <w:pPr>
              <w:pStyle w:val="Subttulo"/>
              <w:spacing w:after="0" w:line="360" w:lineRule="auto"/>
              <w:jc w:val="center"/>
              <w:rPr>
                <w:rFonts w:ascii="Verdana" w:eastAsia="Calibri" w:hAnsi="Verdana" w:cs="Calibri"/>
                <w:color w:val="auto"/>
                <w:sz w:val="20"/>
                <w:szCs w:val="20"/>
              </w:rPr>
            </w:pPr>
          </w:p>
        </w:tc>
        <w:tc>
          <w:tcPr>
            <w:tcW w:w="170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6º</w:t>
            </w:r>
          </w:p>
        </w:tc>
        <w:tc>
          <w:tcPr>
            <w:tcW w:w="2552"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Tutores de 6º</w:t>
            </w:r>
          </w:p>
        </w:tc>
        <w:tc>
          <w:tcPr>
            <w:tcW w:w="1843"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Fecha por determinar.</w:t>
            </w:r>
          </w:p>
        </w:tc>
        <w:tc>
          <w:tcPr>
            <w:tcW w:w="3141"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Descubrir manifestaciones culturales, artísticas y edificios arquitectónicos de la ciudad elegida.</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Convivir con compañeros y profesores.</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Disfrutar de las actividades de multiaventura/ náuticas a realizar.</w:t>
            </w:r>
          </w:p>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 Desarrollar la autonomía personal.</w:t>
            </w:r>
          </w:p>
        </w:tc>
        <w:tc>
          <w:tcPr>
            <w:tcW w:w="1820" w:type="dxa"/>
          </w:tcPr>
          <w:p w:rsidR="00557D84" w:rsidRPr="00D01F9B" w:rsidRDefault="00557D84" w:rsidP="004931AC">
            <w:pPr>
              <w:spacing w:line="360" w:lineRule="auto"/>
              <w:jc w:val="center"/>
              <w:rPr>
                <w:rFonts w:ascii="Verdana" w:eastAsia="Calibri" w:hAnsi="Verdana" w:cs="Calibri"/>
              </w:rPr>
            </w:pPr>
            <w:r w:rsidRPr="00D01F9B">
              <w:rPr>
                <w:rFonts w:ascii="Verdana" w:eastAsia="Calibri" w:hAnsi="Verdana" w:cs="Calibri"/>
              </w:rPr>
              <w:t>Entre 250/ 350€</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lastRenderedPageBreak/>
              <w:t>Actividades</w:t>
            </w:r>
          </w:p>
          <w:p w:rsidR="00557D84" w:rsidRDefault="00557D84" w:rsidP="004931AC">
            <w:pPr>
              <w:autoSpaceDE w:val="0"/>
              <w:autoSpaceDN w:val="0"/>
              <w:adjustRightInd w:val="0"/>
              <w:spacing w:line="360" w:lineRule="auto"/>
              <w:jc w:val="center"/>
              <w:rPr>
                <w:rFonts w:ascii="Verdana" w:hAnsi="Verdana"/>
                <w:b/>
              </w:rPr>
            </w:pPr>
            <w:r w:rsidRPr="00FE5F1E">
              <w:rPr>
                <w:rFonts w:ascii="Verdana" w:hAnsi="Verdana"/>
                <w:b/>
              </w:rPr>
              <w:t>Generales</w:t>
            </w:r>
          </w:p>
          <w:p w:rsidR="001939D7" w:rsidRPr="00FE5F1E" w:rsidRDefault="001939D7" w:rsidP="004931AC">
            <w:pPr>
              <w:autoSpaceDE w:val="0"/>
              <w:autoSpaceDN w:val="0"/>
              <w:adjustRightInd w:val="0"/>
              <w:spacing w:line="360" w:lineRule="auto"/>
              <w:jc w:val="center"/>
              <w:rPr>
                <w:rFonts w:ascii="Verdana" w:hAnsi="Verdana"/>
                <w:b/>
              </w:rPr>
            </w:pPr>
            <w:r>
              <w:rPr>
                <w:rFonts w:ascii="Verdana" w:hAnsi="Verdana"/>
                <w:b/>
                <w:color w:val="538135" w:themeColor="accent6" w:themeShade="BF"/>
              </w:rPr>
              <w:t>ESO</w:t>
            </w:r>
          </w:p>
        </w:tc>
        <w:tc>
          <w:tcPr>
            <w:tcW w:w="1701"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Alumnado</w:t>
            </w:r>
          </w:p>
        </w:tc>
        <w:tc>
          <w:tcPr>
            <w:tcW w:w="2552"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Responsables acompañantes colaboración con</w:t>
            </w:r>
          </w:p>
        </w:tc>
        <w:tc>
          <w:tcPr>
            <w:tcW w:w="1843"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Fecha de realización</w:t>
            </w:r>
          </w:p>
        </w:tc>
        <w:tc>
          <w:tcPr>
            <w:tcW w:w="3141"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Objetivos</w:t>
            </w:r>
          </w:p>
        </w:tc>
        <w:tc>
          <w:tcPr>
            <w:tcW w:w="1820"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557D84" w:rsidRPr="00FE5F1E" w:rsidRDefault="00557D84" w:rsidP="004931AC">
            <w:pPr>
              <w:autoSpaceDE w:val="0"/>
              <w:autoSpaceDN w:val="0"/>
              <w:adjustRightInd w:val="0"/>
              <w:spacing w:line="360" w:lineRule="auto"/>
              <w:jc w:val="center"/>
              <w:rPr>
                <w:rFonts w:ascii="Verdana" w:hAnsi="Verdana"/>
                <w:b/>
              </w:rPr>
            </w:pPr>
            <w:r w:rsidRPr="00FE5F1E">
              <w:rPr>
                <w:rFonts w:ascii="Verdana" w:hAnsi="Verdana"/>
                <w:b/>
              </w:rPr>
              <w:t>Previsión de coste económico</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rPr>
                <w:rFonts w:ascii="Verdana" w:eastAsia="Verdana" w:hAnsi="Verdana" w:cs="Verdana"/>
              </w:rPr>
            </w:pPr>
            <w:r w:rsidRPr="00D01F9B">
              <w:rPr>
                <w:rFonts w:ascii="Verdana" w:eastAsia="Verdana" w:hAnsi="Verdana" w:cs="Verdana"/>
              </w:rPr>
              <w:t xml:space="preserve">JORNADA </w:t>
            </w:r>
          </w:p>
          <w:p w:rsidR="00557D84" w:rsidRPr="00D01F9B" w:rsidRDefault="00557D84" w:rsidP="004931AC">
            <w:pPr>
              <w:spacing w:line="360" w:lineRule="auto"/>
              <w:ind w:left="106"/>
              <w:rPr>
                <w:rFonts w:ascii="Verdana" w:eastAsia="Verdana" w:hAnsi="Verdana" w:cs="Verdana"/>
              </w:rPr>
            </w:pPr>
            <w:r w:rsidRPr="00D01F9B">
              <w:rPr>
                <w:rFonts w:ascii="Verdana" w:eastAsia="Verdana" w:hAnsi="Verdana" w:cs="Verdana"/>
              </w:rPr>
              <w:t xml:space="preserve">SENDERISMO </w:t>
            </w:r>
          </w:p>
          <w:p w:rsidR="00557D84" w:rsidRPr="00D01F9B" w:rsidRDefault="00557D84" w:rsidP="004931AC">
            <w:pPr>
              <w:spacing w:line="360" w:lineRule="auto"/>
              <w:ind w:left="106"/>
              <w:rPr>
                <w:rFonts w:ascii="Verdana" w:eastAsia="Verdana" w:hAnsi="Verdana" w:cs="Verdana"/>
              </w:rPr>
            </w:pPr>
            <w:r w:rsidRPr="00D01F9B">
              <w:rPr>
                <w:rFonts w:ascii="Verdana" w:eastAsia="Verdana" w:hAnsi="Verdana" w:cs="Verdana"/>
              </w:rPr>
              <w:t xml:space="preserve">AVENTURA </w:t>
            </w:r>
          </w:p>
          <w:p w:rsidR="00557D84" w:rsidRPr="00D01F9B" w:rsidRDefault="00557D84" w:rsidP="004931AC">
            <w:pPr>
              <w:autoSpaceDE w:val="0"/>
              <w:autoSpaceDN w:val="0"/>
              <w:adjustRightInd w:val="0"/>
              <w:spacing w:line="360" w:lineRule="auto"/>
              <w:rPr>
                <w:rFonts w:ascii="Verdana" w:eastAsia="Verdana" w:hAnsi="Verdana" w:cs="Verdana"/>
              </w:rPr>
            </w:pPr>
            <w:r w:rsidRPr="00D01F9B">
              <w:rPr>
                <w:rFonts w:ascii="Verdana" w:eastAsia="Verdana" w:hAnsi="Verdana" w:cs="Verdana"/>
              </w:rPr>
              <w:t xml:space="preserve">NAVACERRADA. </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 xml:space="preserve">1º ESO - 4º ESO </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PROFESORES </w:t>
            </w:r>
          </w:p>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EDUCACIÓN FÍSICA - </w:t>
            </w:r>
          </w:p>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TUTORES </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3º TRIMESTRE </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Descubrir las posibilidades que ofrece el entorno como medio para ocupar el tiempo libre con actividades de ocio activo. </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6,00 € </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rPr>
                <w:rFonts w:ascii="Verdana" w:eastAsia="Verdana" w:hAnsi="Verdana" w:cs="Verdana"/>
              </w:rPr>
            </w:pPr>
            <w:r w:rsidRPr="00D01F9B">
              <w:rPr>
                <w:rFonts w:ascii="Verdana" w:eastAsia="Verdana" w:hAnsi="Verdana" w:cs="Verdana"/>
              </w:rPr>
              <w:t xml:space="preserve">Visita cultural al   Museo Nacional “El Prado”. </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 xml:space="preserve">3º y 4º ESO </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Tutores </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ight="50"/>
              <w:rPr>
                <w:rFonts w:ascii="Verdana" w:eastAsia="Verdana" w:hAnsi="Verdana" w:cs="Verdana"/>
              </w:rPr>
            </w:pPr>
            <w:r w:rsidRPr="00D01F9B">
              <w:rPr>
                <w:rFonts w:ascii="Verdana" w:eastAsia="Verdana" w:hAnsi="Verdana" w:cs="Verdana"/>
              </w:rPr>
              <w:t xml:space="preserve">Por determinar </w:t>
            </w:r>
          </w:p>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(semana cultural)</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Conocer y acercar los distintos movimientos artísticos a los alumnos. </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Por determinar </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rPr>
                <w:rFonts w:ascii="Verdana" w:eastAsia="Verdana" w:hAnsi="Verdana" w:cs="Verdana"/>
              </w:rPr>
            </w:pPr>
            <w:r w:rsidRPr="00D01F9B">
              <w:rPr>
                <w:rFonts w:ascii="Verdana" w:eastAsia="Verdana" w:hAnsi="Verdana" w:cs="Verdana"/>
              </w:rPr>
              <w:t xml:space="preserve">VISITA RECINTO DEPORTIVO MUNICIPAL </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 xml:space="preserve">ESO </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profesores-tutores </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PRIMER </w:t>
            </w:r>
          </w:p>
          <w:p w:rsidR="00557D84" w:rsidRPr="00D01F9B" w:rsidRDefault="00557D84" w:rsidP="004931AC">
            <w:pPr>
              <w:spacing w:line="360" w:lineRule="auto"/>
              <w:ind w:left="108" w:right="50"/>
              <w:rPr>
                <w:rFonts w:ascii="Verdana" w:eastAsia="Verdana" w:hAnsi="Verdana" w:cs="Verdana"/>
              </w:rPr>
            </w:pPr>
            <w:r w:rsidRPr="00D01F9B">
              <w:rPr>
                <w:rFonts w:ascii="Verdana" w:eastAsia="Verdana" w:hAnsi="Verdana" w:cs="Verdana"/>
              </w:rPr>
              <w:t xml:space="preserve">TRIMESTRE </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Descubrir las posibilidades que ofrece el municipio para ocupar el tiempo libre con actividades de ocio activo. </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Sin coste </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JORNADA DE DEPORTES </w:t>
            </w:r>
          </w:p>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DE RAQUETA </w:t>
            </w:r>
          </w:p>
          <w:p w:rsidR="00557D84" w:rsidRPr="00D01F9B" w:rsidRDefault="00557D84" w:rsidP="004931AC">
            <w:pPr>
              <w:spacing w:line="360" w:lineRule="auto"/>
              <w:rPr>
                <w:rFonts w:ascii="Verdana" w:eastAsia="Verdana" w:hAnsi="Verdana" w:cs="Verdana"/>
              </w:rPr>
            </w:pPr>
            <w:r w:rsidRPr="00D01F9B">
              <w:rPr>
                <w:rFonts w:ascii="Verdana" w:eastAsia="Verdana" w:hAnsi="Verdana" w:cs="Verdana"/>
              </w:rPr>
              <w:t xml:space="preserve"> </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 xml:space="preserve">2º ESO </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profesores-tutores </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SEGUNDO </w:t>
            </w:r>
          </w:p>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TRIMESTRE </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CONTEXTUALIZACIÓN </w:t>
            </w:r>
          </w:p>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SOBRE PISTAS REALES DE </w:t>
            </w:r>
          </w:p>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LO TRABAJADO EN CLASE </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 xml:space="preserve">Sin coste </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EXCURSIÓN ALCALÁ DE HENARES</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2º ESO</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SEGUNDO TRIMESTRE</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Fomentar los contenidos literarios del curso.</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lastRenderedPageBreak/>
              <w:t>SENDERISMO POR EL PR-TP37 DEL SENDERO DE RENALES</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 xml:space="preserve">1º ESO - 4º ESO </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 xml:space="preserve">Profesores </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TERCER TRIMESTRE</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FOMENTAR LA INTERACCIÓN DEL ALUMNO CON EL MEDIO NATURAL</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VIAJE A LA FACULTAD DE CC. DEL DEPORTE DE LA UCLM</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D01F9B">
              <w:rPr>
                <w:rFonts w:ascii="Verdana" w:eastAsia="Verdana" w:hAnsi="Verdana" w:cs="Verdana"/>
              </w:rPr>
              <w:t>4º DE ESO</w:t>
            </w:r>
          </w:p>
        </w:tc>
        <w:tc>
          <w:tcPr>
            <w:tcW w:w="2552"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PROFESORES E. FÍSICA</w:t>
            </w:r>
          </w:p>
        </w:tc>
        <w:tc>
          <w:tcPr>
            <w:tcW w:w="1843"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SEGUNDO TRIMESTRE</w:t>
            </w:r>
          </w:p>
        </w:tc>
        <w:tc>
          <w:tcPr>
            <w:tcW w:w="314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ind w:left="108"/>
              <w:rPr>
                <w:rFonts w:ascii="Verdana" w:eastAsia="Verdana" w:hAnsi="Verdana" w:cs="Verdana"/>
              </w:rPr>
            </w:pPr>
            <w:r w:rsidRPr="00D01F9B">
              <w:rPr>
                <w:rFonts w:ascii="Verdana" w:eastAsia="Verdana" w:hAnsi="Verdana" w:cs="Verdana"/>
              </w:rPr>
              <w:t>CONOCER POSIBILIDADES FORMATIVAS ÁMBITO FÍSICO-MOTRIZ</w:t>
            </w:r>
          </w:p>
        </w:tc>
        <w:tc>
          <w:tcPr>
            <w:tcW w:w="1820"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autoSpaceDE w:val="0"/>
              <w:autoSpaceDN w:val="0"/>
              <w:adjustRightInd w:val="0"/>
              <w:spacing w:line="360" w:lineRule="auto"/>
              <w:jc w:val="center"/>
              <w:rPr>
                <w:rFonts w:ascii="Verdana" w:eastAsia="Verdana" w:hAnsi="Verdana" w:cs="Verdana"/>
              </w:rPr>
            </w:pPr>
            <w:r w:rsidRPr="00D01F9B">
              <w:rPr>
                <w:rFonts w:ascii="Verdana" w:eastAsia="Verdana" w:hAnsi="Verdana" w:cs="Verdana"/>
              </w:rPr>
              <w:t>6,00 €</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autoSpaceDE w:val="0"/>
              <w:autoSpaceDN w:val="0"/>
              <w:adjustRightInd w:val="0"/>
              <w:spacing w:before="120" w:line="360" w:lineRule="auto"/>
              <w:rPr>
                <w:rFonts w:ascii="Verdana" w:hAnsi="Verdana"/>
              </w:rPr>
            </w:pPr>
            <w:r>
              <w:rPr>
                <w:rFonts w:ascii="Verdana" w:hAnsi="Verdana" w:cs="Calibri"/>
              </w:rPr>
              <w:t xml:space="preserve">  </w:t>
            </w:r>
            <w:r w:rsidRPr="00FE5F1E">
              <w:rPr>
                <w:rFonts w:ascii="Verdana" w:hAnsi="Verdana" w:cs="Calibri"/>
              </w:rPr>
              <w:t>Viaje de Fin de Curso</w:t>
            </w:r>
          </w:p>
          <w:p w:rsidR="00557D84" w:rsidRDefault="00557D84" w:rsidP="004931AC">
            <w:pPr>
              <w:spacing w:line="360" w:lineRule="auto"/>
              <w:ind w:left="108"/>
              <w:rPr>
                <w:rFonts w:ascii="Verdana" w:eastAsia="Verdana" w:hAnsi="Verdana" w:cs="Verdana"/>
              </w:rPr>
            </w:pP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FE5F1E">
              <w:rPr>
                <w:rFonts w:ascii="Verdana" w:hAnsi="Verdana"/>
                <w:bCs/>
              </w:rPr>
              <w:t>4º ESO</w:t>
            </w:r>
          </w:p>
        </w:tc>
        <w:tc>
          <w:tcPr>
            <w:tcW w:w="2552"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t>3 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Pr>
                <w:rFonts w:ascii="Verdana" w:hAnsi="Verdana"/>
              </w:rPr>
              <w:t>Al finalizar la Semana Santa</w:t>
            </w:r>
          </w:p>
        </w:tc>
        <w:tc>
          <w:tcPr>
            <w:tcW w:w="3141" w:type="dxa"/>
            <w:tcBorders>
              <w:top w:val="single" w:sz="8" w:space="0" w:color="215868"/>
              <w:left w:val="single" w:sz="8" w:space="0" w:color="215868"/>
              <w:bottom w:val="single" w:sz="8" w:space="0" w:color="215868"/>
              <w:right w:val="single" w:sz="8" w:space="0" w:color="215868"/>
            </w:tcBorders>
          </w:tcPr>
          <w:p w:rsidR="00557D84" w:rsidRPr="00CB63EE" w:rsidRDefault="00557D84" w:rsidP="004931AC">
            <w:pPr>
              <w:spacing w:line="360" w:lineRule="auto"/>
              <w:ind w:left="108"/>
              <w:rPr>
                <w:rFonts w:ascii="Verdana" w:eastAsia="Verdana" w:hAnsi="Verdana" w:cs="Verdana"/>
              </w:rPr>
            </w:pPr>
            <w:r w:rsidRPr="00FE5F1E">
              <w:rPr>
                <w:rFonts w:ascii="Verdana" w:hAnsi="Verdana"/>
              </w:rPr>
              <w:t>Compartir un viaje cultural-lúdico en convivencia</w:t>
            </w:r>
          </w:p>
        </w:tc>
        <w:tc>
          <w:tcPr>
            <w:tcW w:w="1820" w:type="dxa"/>
            <w:tcBorders>
              <w:top w:val="single" w:sz="8" w:space="0" w:color="215868"/>
              <w:left w:val="single" w:sz="8" w:space="0" w:color="215868"/>
              <w:bottom w:val="single" w:sz="8" w:space="0" w:color="215868"/>
              <w:right w:val="single" w:sz="8" w:space="0" w:color="215868"/>
            </w:tcBorders>
          </w:tcPr>
          <w:p w:rsidR="00557D84" w:rsidRDefault="00557D84" w:rsidP="004931AC">
            <w:pPr>
              <w:autoSpaceDE w:val="0"/>
              <w:autoSpaceDN w:val="0"/>
              <w:adjustRightInd w:val="0"/>
              <w:spacing w:line="360" w:lineRule="auto"/>
              <w:jc w:val="center"/>
              <w:rPr>
                <w:rFonts w:ascii="Verdana" w:eastAsia="Verdana" w:hAnsi="Verdana" w:cs="Verdana"/>
              </w:rPr>
            </w:pPr>
            <w:r w:rsidRPr="00FE5F1E">
              <w:rPr>
                <w:rFonts w:ascii="Verdana" w:hAnsi="Verdana"/>
              </w:rPr>
              <w:t>Por determinar</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vAlign w:val="center"/>
          </w:tcPr>
          <w:p w:rsidR="00557D84" w:rsidRDefault="00557D84" w:rsidP="004931AC">
            <w:pPr>
              <w:spacing w:line="360" w:lineRule="auto"/>
              <w:ind w:left="108"/>
              <w:rPr>
                <w:rFonts w:ascii="Verdana" w:eastAsia="Verdana" w:hAnsi="Verdana" w:cs="Verdana"/>
              </w:rPr>
            </w:pPr>
            <w:r w:rsidRPr="00FE5F1E">
              <w:rPr>
                <w:rFonts w:ascii="Verdana" w:eastAsia="Calibri" w:hAnsi="Verdana" w:cs="Arial"/>
                <w:lang w:eastAsia="en-US"/>
              </w:rPr>
              <w:t>Día del Sagrado de Jesús</w:t>
            </w:r>
          </w:p>
        </w:tc>
        <w:tc>
          <w:tcPr>
            <w:tcW w:w="1701" w:type="dxa"/>
            <w:tcBorders>
              <w:top w:val="single" w:sz="8" w:space="0" w:color="215868"/>
              <w:left w:val="single" w:sz="8" w:space="0" w:color="215868"/>
              <w:bottom w:val="single" w:sz="8" w:space="0" w:color="215868"/>
              <w:right w:val="single" w:sz="8" w:space="0" w:color="215868"/>
            </w:tcBorders>
            <w:vAlign w:val="center"/>
          </w:tcPr>
          <w:p w:rsidR="00557D84" w:rsidRPr="00D01F9B" w:rsidRDefault="00557D84" w:rsidP="004931AC">
            <w:pPr>
              <w:spacing w:line="360" w:lineRule="auto"/>
              <w:jc w:val="both"/>
              <w:rPr>
                <w:rFonts w:ascii="Verdana" w:eastAsia="Verdana" w:hAnsi="Verdana" w:cs="Verdana"/>
              </w:rPr>
            </w:pPr>
            <w:r w:rsidRPr="00FE5F1E">
              <w:rPr>
                <w:rFonts w:ascii="Verdana" w:eastAsia="Calibri" w:hAnsi="Verdana" w:cs="Arial"/>
                <w:lang w:eastAsia="en-US"/>
              </w:rPr>
              <w:t>todos</w:t>
            </w:r>
          </w:p>
        </w:tc>
        <w:tc>
          <w:tcPr>
            <w:tcW w:w="2552" w:type="dxa"/>
            <w:tcBorders>
              <w:top w:val="single" w:sz="8" w:space="0" w:color="215868"/>
              <w:left w:val="single" w:sz="8" w:space="0" w:color="215868"/>
              <w:bottom w:val="single" w:sz="8" w:space="0" w:color="215868"/>
              <w:right w:val="single" w:sz="8" w:space="0" w:color="215868"/>
            </w:tcBorders>
            <w:vAlign w:val="center"/>
          </w:tcPr>
          <w:p w:rsidR="00557D84" w:rsidRDefault="00557D84" w:rsidP="004931AC">
            <w:pPr>
              <w:spacing w:line="360" w:lineRule="auto"/>
              <w:ind w:left="108"/>
              <w:rPr>
                <w:rFonts w:ascii="Verdana" w:eastAsia="Verdana" w:hAnsi="Verdana" w:cs="Verdana"/>
              </w:rPr>
            </w:pPr>
            <w:r w:rsidRPr="00FE5F1E">
              <w:rPr>
                <w:rFonts w:ascii="Verdana" w:eastAsia="Calibri" w:hAnsi="Verdana" w:cs="Arial"/>
                <w:lang w:eastAsia="en-US"/>
              </w:rPr>
              <w:t>profesores-tutores</w:t>
            </w:r>
          </w:p>
        </w:tc>
        <w:tc>
          <w:tcPr>
            <w:tcW w:w="1843" w:type="dxa"/>
            <w:tcBorders>
              <w:top w:val="single" w:sz="8" w:space="0" w:color="215868"/>
              <w:left w:val="single" w:sz="8" w:space="0" w:color="215868"/>
              <w:bottom w:val="single" w:sz="8" w:space="0" w:color="215868"/>
              <w:right w:val="single" w:sz="8" w:space="0" w:color="215868"/>
            </w:tcBorders>
            <w:vAlign w:val="center"/>
          </w:tcPr>
          <w:p w:rsidR="00557D84" w:rsidRDefault="00557D84" w:rsidP="004931AC">
            <w:pPr>
              <w:spacing w:line="360" w:lineRule="auto"/>
              <w:ind w:left="108"/>
              <w:rPr>
                <w:rFonts w:ascii="Verdana" w:eastAsia="Verdana" w:hAnsi="Verdana" w:cs="Verdana"/>
              </w:rPr>
            </w:pPr>
            <w:r>
              <w:rPr>
                <w:rFonts w:ascii="Verdana" w:hAnsi="Verdana"/>
              </w:rPr>
              <w:t>07/06/23</w:t>
            </w:r>
          </w:p>
        </w:tc>
        <w:tc>
          <w:tcPr>
            <w:tcW w:w="3141" w:type="dxa"/>
            <w:tcBorders>
              <w:top w:val="single" w:sz="8" w:space="0" w:color="215868"/>
              <w:left w:val="single" w:sz="8" w:space="0" w:color="215868"/>
              <w:bottom w:val="single" w:sz="8" w:space="0" w:color="215868"/>
              <w:right w:val="single" w:sz="8" w:space="0" w:color="215868"/>
            </w:tcBorders>
            <w:vAlign w:val="center"/>
          </w:tcPr>
          <w:p w:rsidR="00557D84" w:rsidRPr="00CB63EE" w:rsidRDefault="00557D84" w:rsidP="004931AC">
            <w:pPr>
              <w:spacing w:line="360" w:lineRule="auto"/>
              <w:ind w:left="108"/>
              <w:rPr>
                <w:rFonts w:ascii="Verdana" w:eastAsia="Verdana" w:hAnsi="Verdana" w:cs="Verdana"/>
              </w:rPr>
            </w:pPr>
            <w:r w:rsidRPr="00FE5F1E">
              <w:rPr>
                <w:rFonts w:ascii="Verdana" w:hAnsi="Verdana"/>
              </w:rPr>
              <w:t>Para nuestro centro es un día muy especial y se celebra una eucaristía donde los niños que han realizado la 1º comunión son los principales protagonistas. Además, tras la eucaristía, tenemos el mercadillo solidario, bailes y actividades divertidas</w:t>
            </w:r>
          </w:p>
        </w:tc>
        <w:tc>
          <w:tcPr>
            <w:tcW w:w="1820" w:type="dxa"/>
            <w:tcBorders>
              <w:top w:val="single" w:sz="8" w:space="0" w:color="215868"/>
              <w:left w:val="single" w:sz="8" w:space="0" w:color="215868"/>
              <w:bottom w:val="single" w:sz="8" w:space="0" w:color="215868"/>
              <w:right w:val="single" w:sz="8" w:space="0" w:color="215868"/>
            </w:tcBorders>
            <w:vAlign w:val="center"/>
          </w:tcPr>
          <w:p w:rsidR="00557D84" w:rsidRDefault="00557D84" w:rsidP="004931AC">
            <w:pPr>
              <w:autoSpaceDE w:val="0"/>
              <w:autoSpaceDN w:val="0"/>
              <w:adjustRightInd w:val="0"/>
              <w:spacing w:line="360" w:lineRule="auto"/>
              <w:jc w:val="center"/>
              <w:rPr>
                <w:rFonts w:ascii="Verdana" w:eastAsia="Verdana" w:hAnsi="Verdana" w:cs="Verdana"/>
              </w:rPr>
            </w:pPr>
            <w:r w:rsidRPr="00FE5F1E">
              <w:rPr>
                <w:rFonts w:ascii="Verdana" w:hAnsi="Verdana"/>
              </w:rPr>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t>Festival</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FE5F1E">
              <w:rPr>
                <w:rFonts w:ascii="Verdana" w:hAnsi="Verdana"/>
              </w:rPr>
              <w:t>todos</w:t>
            </w:r>
          </w:p>
        </w:tc>
        <w:tc>
          <w:tcPr>
            <w:tcW w:w="2552"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Pr>
                <w:rFonts w:ascii="Verdana" w:hAnsi="Verdana"/>
              </w:rPr>
              <w:t>14/06/23</w:t>
            </w:r>
          </w:p>
        </w:tc>
        <w:tc>
          <w:tcPr>
            <w:tcW w:w="3141" w:type="dxa"/>
            <w:tcBorders>
              <w:top w:val="single" w:sz="8" w:space="0" w:color="215868"/>
              <w:left w:val="single" w:sz="8" w:space="0" w:color="215868"/>
              <w:bottom w:val="single" w:sz="8" w:space="0" w:color="215868"/>
              <w:right w:val="single" w:sz="8" w:space="0" w:color="215868"/>
            </w:tcBorders>
          </w:tcPr>
          <w:p w:rsidR="00557D84" w:rsidRPr="00CB63EE" w:rsidRDefault="00557D84" w:rsidP="004931AC">
            <w:pPr>
              <w:spacing w:line="360" w:lineRule="auto"/>
              <w:ind w:left="108"/>
              <w:rPr>
                <w:rFonts w:ascii="Verdana" w:eastAsia="Verdana" w:hAnsi="Verdana" w:cs="Verdana"/>
              </w:rPr>
            </w:pPr>
            <w:r w:rsidRPr="00FE5F1E">
              <w:rPr>
                <w:rFonts w:ascii="Verdana" w:hAnsi="Verdana"/>
              </w:rPr>
              <w:t xml:space="preserve">Por cursos, un baile preparado por sus tutores </w:t>
            </w:r>
            <w:r w:rsidRPr="00FE5F1E">
              <w:rPr>
                <w:rFonts w:ascii="Verdana" w:hAnsi="Verdana"/>
              </w:rPr>
              <w:lastRenderedPageBreak/>
              <w:t>siguiendo la misma temática. El festival se realizará en dos sesiones</w:t>
            </w:r>
            <w:r>
              <w:rPr>
                <w:rFonts w:ascii="Verdana" w:hAnsi="Verdana"/>
              </w:rPr>
              <w:t>:</w:t>
            </w:r>
            <w:r w:rsidRPr="00FE5F1E">
              <w:rPr>
                <w:rFonts w:ascii="Verdana" w:hAnsi="Verdana"/>
              </w:rPr>
              <w:t xml:space="preserve"> abuelos y padres.</w:t>
            </w:r>
          </w:p>
        </w:tc>
        <w:tc>
          <w:tcPr>
            <w:tcW w:w="1820" w:type="dxa"/>
            <w:tcBorders>
              <w:top w:val="single" w:sz="8" w:space="0" w:color="215868"/>
              <w:left w:val="single" w:sz="8" w:space="0" w:color="215868"/>
              <w:bottom w:val="single" w:sz="8" w:space="0" w:color="215868"/>
              <w:right w:val="single" w:sz="8" w:space="0" w:color="215868"/>
            </w:tcBorders>
          </w:tcPr>
          <w:p w:rsidR="00557D84" w:rsidRDefault="00557D84" w:rsidP="004931AC">
            <w:pPr>
              <w:autoSpaceDE w:val="0"/>
              <w:autoSpaceDN w:val="0"/>
              <w:adjustRightInd w:val="0"/>
              <w:spacing w:line="360" w:lineRule="auto"/>
              <w:jc w:val="center"/>
              <w:rPr>
                <w:rFonts w:ascii="Verdana" w:eastAsia="Verdana" w:hAnsi="Verdana" w:cs="Verdana"/>
              </w:rPr>
            </w:pPr>
            <w:r w:rsidRPr="00FE5F1E">
              <w:rPr>
                <w:rFonts w:ascii="Verdana" w:hAnsi="Verdana"/>
              </w:rPr>
              <w:lastRenderedPageBreak/>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lastRenderedPageBreak/>
              <w:t>Graduación de los alumnos de 4º ESO</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FE5F1E">
              <w:rPr>
                <w:rFonts w:ascii="Verdana" w:hAnsi="Verdana"/>
              </w:rPr>
              <w:t>4ºESO</w:t>
            </w:r>
          </w:p>
        </w:tc>
        <w:tc>
          <w:tcPr>
            <w:tcW w:w="2552"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Pr>
                <w:rFonts w:ascii="Verdana" w:hAnsi="Verdana"/>
              </w:rPr>
              <w:t>21/06/23</w:t>
            </w:r>
          </w:p>
        </w:tc>
        <w:tc>
          <w:tcPr>
            <w:tcW w:w="3141" w:type="dxa"/>
            <w:tcBorders>
              <w:top w:val="single" w:sz="8" w:space="0" w:color="215868"/>
              <w:left w:val="single" w:sz="8" w:space="0" w:color="215868"/>
              <w:bottom w:val="single" w:sz="8" w:space="0" w:color="215868"/>
              <w:right w:val="single" w:sz="8" w:space="0" w:color="215868"/>
            </w:tcBorders>
          </w:tcPr>
          <w:p w:rsidR="00557D84" w:rsidRPr="00254422" w:rsidRDefault="00557D84" w:rsidP="004931AC">
            <w:pPr>
              <w:pStyle w:val="Prrafodelista"/>
              <w:spacing w:before="120" w:line="360" w:lineRule="auto"/>
              <w:ind w:left="45"/>
              <w:jc w:val="center"/>
              <w:rPr>
                <w:rFonts w:ascii="Verdana" w:hAnsi="Verdana"/>
                <w:sz w:val="20"/>
                <w:szCs w:val="20"/>
              </w:rPr>
            </w:pPr>
            <w:r w:rsidRPr="00FE5F1E">
              <w:rPr>
                <w:rFonts w:ascii="Verdana" w:hAnsi="Verdana"/>
                <w:sz w:val="20"/>
                <w:szCs w:val="20"/>
              </w:rPr>
              <w:t>los alumnos de 4º ESO reciben su Beca y se despiden oficialmente del colegio acompañados de sus familiares y profesores.</w:t>
            </w:r>
          </w:p>
        </w:tc>
        <w:tc>
          <w:tcPr>
            <w:tcW w:w="1820" w:type="dxa"/>
            <w:tcBorders>
              <w:top w:val="single" w:sz="8" w:space="0" w:color="215868"/>
              <w:left w:val="single" w:sz="8" w:space="0" w:color="215868"/>
              <w:bottom w:val="single" w:sz="8" w:space="0" w:color="215868"/>
              <w:right w:val="single" w:sz="8" w:space="0" w:color="215868"/>
            </w:tcBorders>
          </w:tcPr>
          <w:p w:rsidR="00557D84" w:rsidRDefault="00557D84" w:rsidP="004931AC">
            <w:pPr>
              <w:autoSpaceDE w:val="0"/>
              <w:autoSpaceDN w:val="0"/>
              <w:adjustRightInd w:val="0"/>
              <w:spacing w:line="360" w:lineRule="auto"/>
              <w:jc w:val="center"/>
              <w:rPr>
                <w:rFonts w:ascii="Verdana" w:eastAsia="Verdana" w:hAnsi="Verdana" w:cs="Verdana"/>
              </w:rPr>
            </w:pPr>
            <w:r w:rsidRPr="00FE5F1E">
              <w:rPr>
                <w:rFonts w:ascii="Verdana" w:hAnsi="Verdana"/>
              </w:rPr>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t>Rosario continuado</w:t>
            </w:r>
          </w:p>
        </w:tc>
        <w:tc>
          <w:tcPr>
            <w:tcW w:w="1701" w:type="dxa"/>
            <w:tcBorders>
              <w:top w:val="single" w:sz="8" w:space="0" w:color="215868"/>
              <w:left w:val="single" w:sz="8" w:space="0" w:color="215868"/>
              <w:bottom w:val="single" w:sz="8" w:space="0" w:color="215868"/>
              <w:right w:val="single" w:sz="8" w:space="0" w:color="215868"/>
            </w:tcBorders>
          </w:tcPr>
          <w:p w:rsidR="00557D84" w:rsidRPr="00D01F9B" w:rsidRDefault="00557D84" w:rsidP="004931AC">
            <w:pPr>
              <w:spacing w:line="360" w:lineRule="auto"/>
              <w:jc w:val="both"/>
              <w:rPr>
                <w:rFonts w:ascii="Verdana" w:eastAsia="Verdana" w:hAnsi="Verdana" w:cs="Verdana"/>
              </w:rPr>
            </w:pPr>
            <w:r w:rsidRPr="00FE5F1E">
              <w:rPr>
                <w:rFonts w:ascii="Verdana" w:hAnsi="Verdana"/>
              </w:rPr>
              <w:t>todos</w:t>
            </w:r>
          </w:p>
        </w:tc>
        <w:tc>
          <w:tcPr>
            <w:tcW w:w="2552"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sidRPr="00FE5F1E">
              <w:rPr>
                <w:rFonts w:ascii="Verdana" w:hAnsi="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eastAsia="Verdana" w:hAnsi="Verdana" w:cs="Verdana"/>
              </w:rPr>
            </w:pPr>
            <w:r>
              <w:rPr>
                <w:rFonts w:ascii="Verdana" w:hAnsi="Verdana"/>
              </w:rPr>
              <w:t>13/05/23</w:t>
            </w:r>
          </w:p>
        </w:tc>
        <w:tc>
          <w:tcPr>
            <w:tcW w:w="3141" w:type="dxa"/>
            <w:tcBorders>
              <w:top w:val="single" w:sz="8" w:space="0" w:color="215868"/>
              <w:left w:val="single" w:sz="8" w:space="0" w:color="215868"/>
              <w:bottom w:val="single" w:sz="8" w:space="0" w:color="215868"/>
              <w:right w:val="single" w:sz="8" w:space="0" w:color="215868"/>
            </w:tcBorders>
          </w:tcPr>
          <w:p w:rsidR="00557D84" w:rsidRPr="00CB63EE" w:rsidRDefault="00557D84" w:rsidP="004931AC">
            <w:pPr>
              <w:spacing w:line="360" w:lineRule="auto"/>
              <w:ind w:left="108"/>
              <w:rPr>
                <w:rFonts w:ascii="Verdana" w:eastAsia="Verdana" w:hAnsi="Verdana" w:cs="Verdana"/>
              </w:rPr>
            </w:pPr>
            <w:r w:rsidRPr="00FE5F1E">
              <w:rPr>
                <w:rFonts w:ascii="Verdana" w:hAnsi="Verdana"/>
              </w:rPr>
              <w:t>Cada curso rezará un misterio del rosario en honor a María y además se donarán alimentos para los niños necesitados</w:t>
            </w:r>
          </w:p>
        </w:tc>
        <w:tc>
          <w:tcPr>
            <w:tcW w:w="1820" w:type="dxa"/>
            <w:tcBorders>
              <w:top w:val="single" w:sz="8" w:space="0" w:color="215868"/>
              <w:left w:val="single" w:sz="8" w:space="0" w:color="215868"/>
              <w:bottom w:val="single" w:sz="8" w:space="0" w:color="215868"/>
              <w:right w:val="single" w:sz="8" w:space="0" w:color="215868"/>
            </w:tcBorders>
          </w:tcPr>
          <w:p w:rsidR="00557D84" w:rsidRDefault="00557D84" w:rsidP="004931AC">
            <w:pPr>
              <w:autoSpaceDE w:val="0"/>
              <w:autoSpaceDN w:val="0"/>
              <w:adjustRightInd w:val="0"/>
              <w:spacing w:line="360" w:lineRule="auto"/>
              <w:jc w:val="center"/>
              <w:rPr>
                <w:rFonts w:ascii="Verdana" w:eastAsia="Verdana" w:hAnsi="Verdana" w:cs="Verdana"/>
              </w:rPr>
            </w:pPr>
            <w:r w:rsidRPr="00FE5F1E">
              <w:rPr>
                <w:rFonts w:ascii="Verdana" w:hAnsi="Verdana"/>
              </w:rPr>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Semana Cultural</w:t>
            </w:r>
          </w:p>
        </w:tc>
        <w:tc>
          <w:tcPr>
            <w:tcW w:w="1701"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jc w:val="both"/>
              <w:rPr>
                <w:rFonts w:ascii="Verdana" w:hAnsi="Verdana"/>
              </w:rPr>
            </w:pPr>
            <w:r w:rsidRPr="00FE5F1E">
              <w:rPr>
                <w:rFonts w:ascii="Verdana" w:hAnsi="Verdana"/>
              </w:rPr>
              <w:t>todos</w:t>
            </w:r>
          </w:p>
        </w:tc>
        <w:tc>
          <w:tcPr>
            <w:tcW w:w="2552"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hAnsi="Verdana"/>
              </w:rPr>
            </w:pPr>
            <w:r>
              <w:rPr>
                <w:rFonts w:ascii="Verdana" w:hAnsi="Verdana"/>
              </w:rPr>
              <w:t>Del 16 al 22 de marzo del 2023</w:t>
            </w:r>
          </w:p>
        </w:tc>
        <w:tc>
          <w:tcPr>
            <w:tcW w:w="3141"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 xml:space="preserve">Aplicar el lema en actividades culturales plásticas y literarias y se celebrará la festividad de San José el último día de la semana con una fiesta colegial y felicitación a los padres. Inmersión </w:t>
            </w:r>
            <w:r w:rsidRPr="00FE5F1E">
              <w:rPr>
                <w:rFonts w:ascii="Verdana" w:hAnsi="Verdana"/>
              </w:rPr>
              <w:lastRenderedPageBreak/>
              <w:t xml:space="preserve">lingüística en el colegio, con diferentes actividades </w:t>
            </w:r>
          </w:p>
        </w:tc>
        <w:tc>
          <w:tcPr>
            <w:tcW w:w="1820"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autoSpaceDE w:val="0"/>
              <w:autoSpaceDN w:val="0"/>
              <w:adjustRightInd w:val="0"/>
              <w:spacing w:line="360" w:lineRule="auto"/>
              <w:jc w:val="center"/>
              <w:rPr>
                <w:rFonts w:ascii="Verdana" w:hAnsi="Verdana"/>
              </w:rPr>
            </w:pPr>
            <w:r w:rsidRPr="00FE5F1E">
              <w:rPr>
                <w:rFonts w:ascii="Verdana" w:hAnsi="Verdana"/>
              </w:rPr>
              <w:lastRenderedPageBreak/>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lastRenderedPageBreak/>
              <w:t>Día escolar de la no-violencia y de la paz y Aniversario de la Congregación</w:t>
            </w:r>
          </w:p>
        </w:tc>
        <w:tc>
          <w:tcPr>
            <w:tcW w:w="1701"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jc w:val="both"/>
              <w:rPr>
                <w:rFonts w:ascii="Verdana" w:hAnsi="Verdana"/>
              </w:rPr>
            </w:pPr>
            <w:r w:rsidRPr="00FE5F1E">
              <w:rPr>
                <w:rFonts w:ascii="Verdana" w:hAnsi="Verdana"/>
              </w:rPr>
              <w:t>todos</w:t>
            </w:r>
          </w:p>
        </w:tc>
        <w:tc>
          <w:tcPr>
            <w:tcW w:w="2552"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hAnsi="Verdana"/>
              </w:rPr>
            </w:pPr>
            <w:r>
              <w:rPr>
                <w:rFonts w:ascii="Verdana" w:hAnsi="Verdana"/>
              </w:rPr>
              <w:t>30/01/23 y 2/2/23</w:t>
            </w:r>
          </w:p>
        </w:tc>
        <w:tc>
          <w:tcPr>
            <w:tcW w:w="3141"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 xml:space="preserve">valorar la importancia de la no-violencia en el Centro para la consecución de una convivencia enriquecedora y además en cada clase se hablará de la paz y se decorarán las clases </w:t>
            </w:r>
          </w:p>
        </w:tc>
        <w:tc>
          <w:tcPr>
            <w:tcW w:w="1820"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autoSpaceDE w:val="0"/>
              <w:autoSpaceDN w:val="0"/>
              <w:adjustRightInd w:val="0"/>
              <w:spacing w:line="360" w:lineRule="auto"/>
              <w:jc w:val="center"/>
              <w:rPr>
                <w:rFonts w:ascii="Verdana" w:hAnsi="Verdana"/>
              </w:rPr>
            </w:pPr>
            <w:r w:rsidRPr="00FE5F1E">
              <w:rPr>
                <w:rFonts w:ascii="Verdana" w:hAnsi="Verdana"/>
              </w:rPr>
              <w:t>Sin coste</w:t>
            </w:r>
          </w:p>
        </w:tc>
      </w:tr>
      <w:tr w:rsidR="00557D84" w:rsidRPr="00FE5F1E" w:rsidTr="004931AC">
        <w:trPr>
          <w:trHeight w:val="658"/>
        </w:trPr>
        <w:tc>
          <w:tcPr>
            <w:tcW w:w="2943"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Campaña de Navidad</w:t>
            </w:r>
          </w:p>
        </w:tc>
        <w:tc>
          <w:tcPr>
            <w:tcW w:w="1701"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jc w:val="both"/>
              <w:rPr>
                <w:rFonts w:ascii="Verdana" w:hAnsi="Verdana"/>
              </w:rPr>
            </w:pPr>
            <w:r w:rsidRPr="00FE5F1E">
              <w:rPr>
                <w:rFonts w:ascii="Verdana" w:hAnsi="Verdana"/>
              </w:rPr>
              <w:t>Todos</w:t>
            </w:r>
          </w:p>
        </w:tc>
        <w:tc>
          <w:tcPr>
            <w:tcW w:w="2552"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profesores-tutores</w:t>
            </w:r>
          </w:p>
        </w:tc>
        <w:tc>
          <w:tcPr>
            <w:tcW w:w="1843" w:type="dxa"/>
            <w:tcBorders>
              <w:top w:val="single" w:sz="8" w:space="0" w:color="215868"/>
              <w:left w:val="single" w:sz="8" w:space="0" w:color="215868"/>
              <w:bottom w:val="single" w:sz="8" w:space="0" w:color="215868"/>
              <w:right w:val="single" w:sz="8" w:space="0" w:color="215868"/>
            </w:tcBorders>
          </w:tcPr>
          <w:p w:rsidR="00557D84" w:rsidRDefault="00557D84" w:rsidP="004931AC">
            <w:pPr>
              <w:spacing w:line="360" w:lineRule="auto"/>
              <w:ind w:left="108"/>
              <w:rPr>
                <w:rFonts w:ascii="Verdana" w:hAnsi="Verdana"/>
              </w:rPr>
            </w:pPr>
            <w:r>
              <w:rPr>
                <w:rFonts w:ascii="Verdana" w:hAnsi="Verdana"/>
              </w:rPr>
              <w:t>Del 15 al 22 de dic 2023</w:t>
            </w:r>
          </w:p>
        </w:tc>
        <w:tc>
          <w:tcPr>
            <w:tcW w:w="3141"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spacing w:line="360" w:lineRule="auto"/>
              <w:ind w:left="108"/>
              <w:rPr>
                <w:rFonts w:ascii="Verdana" w:hAnsi="Verdana"/>
              </w:rPr>
            </w:pPr>
            <w:r w:rsidRPr="00FE5F1E">
              <w:rPr>
                <w:rFonts w:ascii="Verdana" w:hAnsi="Verdana"/>
              </w:rPr>
              <w:t>Ofrenda y certamen de villancicos para transmitir el sentido religioso de la Navidad, concienciar sobre las necesidades de los demás y colaborar de manera cooperativa en la preparación y ejecución de un villancico</w:t>
            </w:r>
          </w:p>
        </w:tc>
        <w:tc>
          <w:tcPr>
            <w:tcW w:w="1820" w:type="dxa"/>
            <w:tcBorders>
              <w:top w:val="single" w:sz="8" w:space="0" w:color="215868"/>
              <w:left w:val="single" w:sz="8" w:space="0" w:color="215868"/>
              <w:bottom w:val="single" w:sz="8" w:space="0" w:color="215868"/>
              <w:right w:val="single" w:sz="8" w:space="0" w:color="215868"/>
            </w:tcBorders>
          </w:tcPr>
          <w:p w:rsidR="00557D84" w:rsidRPr="00FE5F1E" w:rsidRDefault="00557D84" w:rsidP="004931AC">
            <w:pPr>
              <w:autoSpaceDE w:val="0"/>
              <w:autoSpaceDN w:val="0"/>
              <w:adjustRightInd w:val="0"/>
              <w:spacing w:line="360" w:lineRule="auto"/>
              <w:jc w:val="center"/>
              <w:rPr>
                <w:rFonts w:ascii="Verdana" w:hAnsi="Verdana"/>
              </w:rPr>
            </w:pPr>
            <w:r w:rsidRPr="00FE5F1E">
              <w:rPr>
                <w:rFonts w:ascii="Verdana" w:hAnsi="Verdana"/>
              </w:rPr>
              <w:t>Sin coste</w:t>
            </w:r>
          </w:p>
        </w:tc>
      </w:tr>
      <w:tr w:rsidR="001939D7" w:rsidRPr="00FE5F1E"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1939D7" w:rsidRPr="00FE5F1E" w:rsidRDefault="001939D7" w:rsidP="00DA65F5">
            <w:pPr>
              <w:autoSpaceDE w:val="0"/>
              <w:autoSpaceDN w:val="0"/>
              <w:adjustRightInd w:val="0"/>
              <w:spacing w:line="360" w:lineRule="auto"/>
              <w:jc w:val="center"/>
              <w:rPr>
                <w:rFonts w:ascii="Verdana" w:hAnsi="Verdana"/>
                <w:b/>
              </w:rPr>
            </w:pPr>
            <w:r w:rsidRPr="00FE5F1E">
              <w:rPr>
                <w:rFonts w:ascii="Verdana" w:hAnsi="Verdana"/>
                <w:b/>
              </w:rPr>
              <w:t>Actividades</w:t>
            </w:r>
          </w:p>
          <w:p w:rsidR="001939D7" w:rsidRDefault="001939D7" w:rsidP="00DA65F5">
            <w:pPr>
              <w:autoSpaceDE w:val="0"/>
              <w:autoSpaceDN w:val="0"/>
              <w:adjustRightInd w:val="0"/>
              <w:spacing w:line="360" w:lineRule="auto"/>
              <w:jc w:val="center"/>
              <w:rPr>
                <w:rFonts w:ascii="Verdana" w:hAnsi="Verdana"/>
                <w:b/>
              </w:rPr>
            </w:pPr>
            <w:r w:rsidRPr="00FE5F1E">
              <w:rPr>
                <w:rFonts w:ascii="Verdana" w:hAnsi="Verdana"/>
                <w:b/>
              </w:rPr>
              <w:t>Generales</w:t>
            </w:r>
          </w:p>
          <w:p w:rsidR="001939D7" w:rsidRPr="00FE5F1E" w:rsidRDefault="001939D7" w:rsidP="00DA65F5">
            <w:pPr>
              <w:autoSpaceDE w:val="0"/>
              <w:autoSpaceDN w:val="0"/>
              <w:adjustRightInd w:val="0"/>
              <w:spacing w:line="360" w:lineRule="auto"/>
              <w:jc w:val="center"/>
              <w:rPr>
                <w:rFonts w:ascii="Verdana" w:hAnsi="Verdana"/>
                <w:b/>
              </w:rPr>
            </w:pPr>
            <w:r w:rsidRPr="001939D7">
              <w:rPr>
                <w:rFonts w:ascii="Verdana" w:hAnsi="Verdana"/>
                <w:b/>
                <w:color w:val="538135" w:themeColor="accent6" w:themeShade="BF"/>
              </w:rPr>
              <w:t>TODO EL COLEGIO</w:t>
            </w:r>
          </w:p>
        </w:tc>
        <w:tc>
          <w:tcPr>
            <w:tcW w:w="1701"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1939D7" w:rsidRPr="00FE5F1E" w:rsidRDefault="001939D7" w:rsidP="00DA65F5">
            <w:pPr>
              <w:autoSpaceDE w:val="0"/>
              <w:autoSpaceDN w:val="0"/>
              <w:adjustRightInd w:val="0"/>
              <w:spacing w:line="360" w:lineRule="auto"/>
              <w:jc w:val="center"/>
              <w:rPr>
                <w:rFonts w:ascii="Verdana" w:hAnsi="Verdana"/>
                <w:b/>
              </w:rPr>
            </w:pPr>
            <w:r w:rsidRPr="00FE5F1E">
              <w:rPr>
                <w:rFonts w:ascii="Verdana" w:hAnsi="Verdana"/>
                <w:b/>
              </w:rPr>
              <w:t>Alumnado</w:t>
            </w:r>
          </w:p>
        </w:tc>
        <w:tc>
          <w:tcPr>
            <w:tcW w:w="2552"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1939D7" w:rsidRPr="00FE5F1E" w:rsidRDefault="001939D7" w:rsidP="00DA65F5">
            <w:pPr>
              <w:autoSpaceDE w:val="0"/>
              <w:autoSpaceDN w:val="0"/>
              <w:adjustRightInd w:val="0"/>
              <w:spacing w:line="360" w:lineRule="auto"/>
              <w:jc w:val="center"/>
              <w:rPr>
                <w:rFonts w:ascii="Verdana" w:hAnsi="Verdana"/>
                <w:b/>
              </w:rPr>
            </w:pPr>
            <w:r w:rsidRPr="00FE5F1E">
              <w:rPr>
                <w:rFonts w:ascii="Verdana" w:hAnsi="Verdana"/>
                <w:b/>
              </w:rPr>
              <w:t>Responsables acompañantes colaboración con</w:t>
            </w:r>
          </w:p>
        </w:tc>
        <w:tc>
          <w:tcPr>
            <w:tcW w:w="1843"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1939D7" w:rsidRPr="00FE5F1E" w:rsidRDefault="001939D7" w:rsidP="00DA65F5">
            <w:pPr>
              <w:autoSpaceDE w:val="0"/>
              <w:autoSpaceDN w:val="0"/>
              <w:adjustRightInd w:val="0"/>
              <w:spacing w:line="360" w:lineRule="auto"/>
              <w:jc w:val="center"/>
              <w:rPr>
                <w:rFonts w:ascii="Verdana" w:hAnsi="Verdana"/>
                <w:b/>
              </w:rPr>
            </w:pPr>
            <w:r w:rsidRPr="00FE5F1E">
              <w:rPr>
                <w:rFonts w:ascii="Verdana" w:hAnsi="Verdana"/>
                <w:b/>
              </w:rPr>
              <w:t>Fecha de realización</w:t>
            </w:r>
          </w:p>
        </w:tc>
        <w:tc>
          <w:tcPr>
            <w:tcW w:w="3141"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1939D7" w:rsidRPr="00FE5F1E" w:rsidRDefault="001939D7" w:rsidP="00DA65F5">
            <w:pPr>
              <w:autoSpaceDE w:val="0"/>
              <w:autoSpaceDN w:val="0"/>
              <w:adjustRightInd w:val="0"/>
              <w:spacing w:line="360" w:lineRule="auto"/>
              <w:jc w:val="center"/>
              <w:rPr>
                <w:rFonts w:ascii="Verdana" w:hAnsi="Verdana"/>
                <w:b/>
              </w:rPr>
            </w:pPr>
            <w:r w:rsidRPr="00FE5F1E">
              <w:rPr>
                <w:rFonts w:ascii="Verdana" w:hAnsi="Verdana"/>
                <w:b/>
              </w:rPr>
              <w:t>Objetivos</w:t>
            </w:r>
          </w:p>
        </w:tc>
        <w:tc>
          <w:tcPr>
            <w:tcW w:w="1820" w:type="dxa"/>
            <w:tcBorders>
              <w:top w:val="single" w:sz="8" w:space="0" w:color="215868"/>
              <w:left w:val="single" w:sz="8" w:space="0" w:color="215868"/>
              <w:bottom w:val="single" w:sz="8" w:space="0" w:color="215868"/>
              <w:right w:val="single" w:sz="8" w:space="0" w:color="215868"/>
            </w:tcBorders>
            <w:shd w:val="clear" w:color="auto" w:fill="D9E2F3" w:themeFill="accent5" w:themeFillTint="33"/>
            <w:vAlign w:val="center"/>
          </w:tcPr>
          <w:p w:rsidR="001939D7" w:rsidRPr="00FE5F1E" w:rsidRDefault="001939D7" w:rsidP="00DA65F5">
            <w:pPr>
              <w:autoSpaceDE w:val="0"/>
              <w:autoSpaceDN w:val="0"/>
              <w:adjustRightInd w:val="0"/>
              <w:spacing w:line="360" w:lineRule="auto"/>
              <w:jc w:val="center"/>
              <w:rPr>
                <w:rFonts w:ascii="Verdana" w:hAnsi="Verdana"/>
                <w:b/>
              </w:rPr>
            </w:pPr>
            <w:r w:rsidRPr="00FE5F1E">
              <w:rPr>
                <w:rFonts w:ascii="Verdana" w:hAnsi="Verdana"/>
                <w:b/>
              </w:rPr>
              <w:t>Previsión de coste económico</w:t>
            </w:r>
          </w:p>
        </w:tc>
      </w:tr>
      <w:tr w:rsidR="001939D7" w:rsidRPr="00D01F9B" w:rsidTr="00DA65F5">
        <w:tblPrEx>
          <w:jc w:val="center"/>
        </w:tblPrEx>
        <w:trPr>
          <w:trHeight w:val="75"/>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lastRenderedPageBreak/>
              <w:t>Sándwich Solidario.</w:t>
            </w:r>
          </w:p>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Tomaremos un sándwich para colaborar con la campaña del Domund.</w:t>
            </w:r>
          </w:p>
          <w:p w:rsidR="001939D7" w:rsidRPr="00D01F9B" w:rsidRDefault="001939D7" w:rsidP="00DA65F5">
            <w:pPr>
              <w:spacing w:line="360" w:lineRule="auto"/>
              <w:jc w:val="center"/>
              <w:rPr>
                <w:rFonts w:ascii="Verdana" w:eastAsia="Verdana" w:hAnsi="Verdana" w:cs="Verdana"/>
              </w:rPr>
            </w:pP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Tutores y AMPA</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right="80"/>
              <w:jc w:val="center"/>
              <w:rPr>
                <w:rFonts w:ascii="Verdana" w:eastAsia="Verdana" w:hAnsi="Verdana" w:cs="Verdana"/>
              </w:rPr>
            </w:pPr>
            <w:r w:rsidRPr="00D01F9B">
              <w:rPr>
                <w:rFonts w:ascii="Verdana" w:eastAsia="Verdana" w:hAnsi="Verdana" w:cs="Verdana"/>
              </w:rPr>
              <w:t>1º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Concienciar a los alumnos de la necesidad de solidarizarse con los más necesitados.</w:t>
            </w:r>
          </w:p>
          <w:p w:rsidR="001939D7" w:rsidRPr="00D01F9B" w:rsidRDefault="001939D7" w:rsidP="00DA65F5">
            <w:pPr>
              <w:spacing w:line="360" w:lineRule="auto"/>
              <w:ind w:left="108" w:right="80"/>
              <w:jc w:val="center"/>
              <w:rPr>
                <w:rFonts w:ascii="Verdana" w:eastAsia="Verdana" w:hAnsi="Verdana" w:cs="Verdana"/>
              </w:rPr>
            </w:pPr>
            <w:r w:rsidRPr="00D01F9B">
              <w:rPr>
                <w:rFonts w:ascii="Verdana" w:eastAsia="Calibri" w:hAnsi="Verdana" w:cs="Calibri"/>
              </w:rPr>
              <w:t>VIVENCIAR EL CONCEPTO DE CARIDAD A IMITACI</w:t>
            </w:r>
            <w:r w:rsidRPr="00D01F9B">
              <w:rPr>
                <w:rFonts w:ascii="Verdana" w:eastAsia="Verdana" w:hAnsi="Verdana" w:cs="Verdana"/>
              </w:rPr>
              <w:t>Ó</w:t>
            </w:r>
            <w:r w:rsidRPr="00D01F9B">
              <w:rPr>
                <w:rFonts w:ascii="Verdana" w:eastAsia="Calibri" w:hAnsi="Verdana" w:cs="Calibri"/>
              </w:rPr>
              <w:t>N DE NUESTRA MADRE FUNDADORA</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A determinar por Pastoral.</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6"/>
              <w:jc w:val="center"/>
              <w:rPr>
                <w:rFonts w:ascii="Verdana" w:eastAsia="Verdana" w:hAnsi="Verdana" w:cs="Verdana"/>
              </w:rPr>
            </w:pPr>
            <w:r w:rsidRPr="00D01F9B">
              <w:rPr>
                <w:rFonts w:ascii="Verdana" w:eastAsia="Verdana" w:hAnsi="Verdana" w:cs="Verdana"/>
              </w:rPr>
              <w:t>Celebración del Día Universal de los Derechos del Niño.</w:t>
            </w:r>
          </w:p>
        </w:tc>
        <w:tc>
          <w:tcPr>
            <w:tcW w:w="1701" w:type="dxa"/>
            <w:tcBorders>
              <w:top w:val="single" w:sz="8" w:space="0" w:color="215868"/>
              <w:left w:val="single" w:sz="8" w:space="0" w:color="215868"/>
              <w:bottom w:val="single" w:sz="8" w:space="0" w:color="215868"/>
              <w:right w:val="nil"/>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Tutores</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1º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Concienciar al alumnado de que los derechos que ellos disfrutan son derechos de todos los niños del mundo.</w:t>
            </w:r>
          </w:p>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Reconocer que cada derecho lleva implícito un deber a cumplir por ellos.</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Celebración del día de las Lenguas Europeas.</w:t>
            </w:r>
          </w:p>
        </w:tc>
        <w:tc>
          <w:tcPr>
            <w:tcW w:w="1701" w:type="dxa"/>
            <w:tcBorders>
              <w:top w:val="single" w:sz="8" w:space="0" w:color="215868"/>
              <w:left w:val="single" w:sz="8" w:space="0" w:color="215868"/>
              <w:bottom w:val="single" w:sz="8" w:space="0" w:color="215868"/>
              <w:right w:val="nil"/>
            </w:tcBorders>
          </w:tcPr>
          <w:p w:rsidR="001939D7" w:rsidRPr="00D01F9B" w:rsidRDefault="001939D7" w:rsidP="00DA65F5">
            <w:pPr>
              <w:spacing w:line="360" w:lineRule="auto"/>
              <w:ind w:left="106"/>
              <w:jc w:val="center"/>
              <w:rPr>
                <w:rFonts w:ascii="Verdana" w:eastAsia="Verdana" w:hAnsi="Verdana" w:cs="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Tutores a propuesta del Equipo de Educación.</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right="50"/>
              <w:jc w:val="center"/>
              <w:rPr>
                <w:rFonts w:ascii="Verdana" w:eastAsia="Verdana" w:hAnsi="Verdana" w:cs="Verdana"/>
              </w:rPr>
            </w:pPr>
            <w:r w:rsidRPr="00D01F9B">
              <w:rPr>
                <w:rFonts w:ascii="Verdana" w:eastAsia="Verdana" w:hAnsi="Verdana" w:cs="Verdana"/>
              </w:rPr>
              <w:t>1º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right="78"/>
              <w:jc w:val="center"/>
              <w:rPr>
                <w:rFonts w:ascii="Verdana" w:eastAsia="Verdana" w:hAnsi="Verdana" w:cs="Verdana"/>
              </w:rPr>
            </w:pPr>
            <w:r w:rsidRPr="00D01F9B">
              <w:rPr>
                <w:rFonts w:ascii="Verdana" w:eastAsia="Verdana" w:hAnsi="Verdana" w:cs="Verdana"/>
              </w:rPr>
              <w:t>Visualizar que existen lenguas diferentes para poderse comunicar</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right="26"/>
              <w:jc w:val="center"/>
              <w:rPr>
                <w:rFonts w:ascii="Verdana" w:eastAsia="Verdana" w:hAnsi="Verdana" w:cs="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tabs>
                <w:tab w:val="right" w:pos="2773"/>
              </w:tabs>
              <w:spacing w:line="360" w:lineRule="auto"/>
              <w:jc w:val="center"/>
              <w:rPr>
                <w:rFonts w:ascii="Verdana" w:eastAsia="Verdana" w:hAnsi="Verdana" w:cs="Verdana"/>
              </w:rPr>
            </w:pPr>
            <w:r w:rsidRPr="00D01F9B">
              <w:rPr>
                <w:rFonts w:ascii="Verdana" w:eastAsia="Verdana" w:hAnsi="Verdana" w:cs="Verdana"/>
              </w:rPr>
              <w:t>Celebración del día en contra de la violencia hacia la mujer</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Todo el colegio</w:t>
            </w:r>
          </w:p>
          <w:p w:rsidR="001939D7" w:rsidRPr="00D01F9B" w:rsidRDefault="001939D7" w:rsidP="00DA65F5">
            <w:pPr>
              <w:spacing w:line="360" w:lineRule="auto"/>
              <w:ind w:left="106"/>
              <w:jc w:val="center"/>
              <w:rPr>
                <w:rFonts w:ascii="Verdana" w:eastAsia="Verdana" w:hAnsi="Verdana" w:cs="Verdana"/>
              </w:rPr>
            </w:pP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Tutores</w:t>
            </w:r>
          </w:p>
          <w:p w:rsidR="001939D7" w:rsidRPr="00D01F9B" w:rsidRDefault="001939D7" w:rsidP="00DA65F5">
            <w:pPr>
              <w:spacing w:line="360" w:lineRule="auto"/>
              <w:ind w:left="108"/>
              <w:jc w:val="center"/>
              <w:rPr>
                <w:rFonts w:ascii="Verdana" w:eastAsia="Verdana" w:hAnsi="Verdana" w:cs="Verdana"/>
              </w:rPr>
            </w:pP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1º Trimestre</w:t>
            </w:r>
          </w:p>
          <w:p w:rsidR="001939D7" w:rsidRPr="00D01F9B" w:rsidRDefault="001939D7" w:rsidP="00DA65F5">
            <w:pPr>
              <w:spacing w:line="360" w:lineRule="auto"/>
              <w:ind w:left="108"/>
              <w:jc w:val="center"/>
              <w:rPr>
                <w:rFonts w:ascii="Verdana" w:eastAsia="Verdana" w:hAnsi="Verdana" w:cs="Verdana"/>
              </w:rPr>
            </w:pP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right="80"/>
              <w:jc w:val="center"/>
              <w:rPr>
                <w:rFonts w:ascii="Verdana" w:eastAsia="Verdana" w:hAnsi="Verdana" w:cs="Verdana"/>
              </w:rPr>
            </w:pPr>
            <w:r w:rsidRPr="00D01F9B">
              <w:rPr>
                <w:rFonts w:ascii="Verdana" w:eastAsia="Verdana" w:hAnsi="Verdana" w:cs="Verdana"/>
              </w:rPr>
              <w:t>Concienciar a los alumnos sobre la importancia del respeto y fomento de la igualdad.</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Sin coste</w:t>
            </w:r>
          </w:p>
          <w:p w:rsidR="001939D7" w:rsidRPr="00D01F9B" w:rsidRDefault="001939D7" w:rsidP="00DA65F5">
            <w:pPr>
              <w:spacing w:line="360" w:lineRule="auto"/>
              <w:ind w:left="108"/>
              <w:jc w:val="center"/>
              <w:rPr>
                <w:rFonts w:ascii="Verdana" w:eastAsia="Verdana" w:hAnsi="Verdana" w:cs="Verdana"/>
              </w:rPr>
            </w:pP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lastRenderedPageBreak/>
              <w:t>Celebración del día de la Constitución Española</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6"/>
              <w:jc w:val="center"/>
              <w:rPr>
                <w:rFonts w:ascii="Verdana" w:eastAsia="Verdana" w:hAnsi="Verdana" w:cs="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Tutores</w:t>
            </w:r>
          </w:p>
          <w:p w:rsidR="001939D7" w:rsidRPr="00D01F9B" w:rsidRDefault="001939D7" w:rsidP="00DA65F5">
            <w:pPr>
              <w:spacing w:line="360" w:lineRule="auto"/>
              <w:ind w:left="108"/>
              <w:jc w:val="center"/>
              <w:rPr>
                <w:rFonts w:ascii="Verdana" w:eastAsia="Verdana" w:hAnsi="Verdana" w:cs="Verdana"/>
              </w:rPr>
            </w:pP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1º Trimestre</w:t>
            </w:r>
          </w:p>
          <w:p w:rsidR="001939D7" w:rsidRPr="00D01F9B" w:rsidRDefault="001939D7" w:rsidP="00DA65F5">
            <w:pPr>
              <w:spacing w:line="360" w:lineRule="auto"/>
              <w:ind w:left="108"/>
              <w:jc w:val="center"/>
              <w:rPr>
                <w:rFonts w:ascii="Verdana" w:eastAsia="Verdana" w:hAnsi="Verdana" w:cs="Verdana"/>
              </w:rPr>
            </w:pP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Dar a conocer los aspectos más importantes de nuestra Constitución.</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Ofrenda de juguetes y alimentos</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Tutores</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1º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Desarrollar una conciencia solidaria en nuestros alumnos</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Aportación voluntaria en especie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Celebración del Día de la No-Violencia y de la Paz.</w:t>
            </w:r>
          </w:p>
          <w:p w:rsidR="001939D7" w:rsidRPr="00D01F9B" w:rsidRDefault="001939D7" w:rsidP="00DA65F5">
            <w:pPr>
              <w:spacing w:line="360" w:lineRule="auto"/>
              <w:jc w:val="center"/>
              <w:rPr>
                <w:rFonts w:ascii="Verdana" w:eastAsia="Verdana" w:hAnsi="Verdana" w:cs="Verdana"/>
              </w:rPr>
            </w:pPr>
          </w:p>
          <w:p w:rsidR="001939D7" w:rsidRPr="00D01F9B" w:rsidRDefault="001939D7" w:rsidP="00DA65F5">
            <w:pPr>
              <w:spacing w:line="360" w:lineRule="auto"/>
              <w:jc w:val="center"/>
              <w:rPr>
                <w:rFonts w:ascii="Verdana" w:eastAsia="Verdana" w:hAnsi="Verdana" w:cs="Verdana"/>
              </w:rPr>
            </w:pPr>
          </w:p>
          <w:p w:rsidR="001939D7" w:rsidRPr="00D01F9B" w:rsidRDefault="001939D7" w:rsidP="00DA65F5">
            <w:pPr>
              <w:spacing w:line="360" w:lineRule="auto"/>
              <w:jc w:val="center"/>
              <w:rPr>
                <w:rFonts w:ascii="Verdana" w:eastAsia="Verdana" w:hAnsi="Verdana" w:cs="Verdana"/>
              </w:rPr>
            </w:pP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Tutores a propuesta del Equipo de Educación.</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2º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Concienciar a los alumnos en la positividad del diálogo para sustituir a la violencia en la resolución de conflictos comunes.</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E6605" w:rsidRDefault="001939D7" w:rsidP="00DA65F5">
            <w:pPr>
              <w:spacing w:line="360" w:lineRule="auto"/>
              <w:jc w:val="center"/>
              <w:rPr>
                <w:rFonts w:ascii="Verdana" w:eastAsia="Verdana" w:hAnsi="Verdana" w:cs="Verdana"/>
              </w:rPr>
            </w:pPr>
            <w:r w:rsidRPr="00D01F9B">
              <w:rPr>
                <w:rFonts w:ascii="Verdana" w:eastAsia="Verdana" w:hAnsi="Verdana" w:cs="Verdana"/>
              </w:rPr>
              <w:t>Celebraremos el aniversario de la muerte de Madre Isabel.</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bCs/>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Tutores</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2º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Conocer la figura de Madre Isabel como fundadora de nuestro colegio</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Celebraremos la festividad de San José.</w:t>
            </w:r>
          </w:p>
          <w:p w:rsidR="001939D7" w:rsidRPr="00D01F9B" w:rsidRDefault="001939D7" w:rsidP="00DA65F5">
            <w:pPr>
              <w:spacing w:line="360" w:lineRule="auto"/>
              <w:jc w:val="center"/>
              <w:rPr>
                <w:rFonts w:ascii="Verdana" w:eastAsia="Calibri" w:hAnsi="Verdana" w:cs="Arial"/>
                <w:lang w:eastAsia="en-US"/>
              </w:rPr>
            </w:pP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Calibri" w:hAnsi="Verdana" w:cs="Arial"/>
                <w:lang w:eastAsia="en-US"/>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Calibri" w:hAnsi="Verdana" w:cs="Arial"/>
                <w:lang w:eastAsia="en-US"/>
              </w:rPr>
            </w:pPr>
            <w:r w:rsidRPr="00D01F9B">
              <w:rPr>
                <w:rFonts w:ascii="Verdana" w:eastAsia="Verdana" w:hAnsi="Verdana" w:cs="Verdana"/>
              </w:rPr>
              <w:t>Tutores</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hAnsi="Verdana"/>
              </w:rPr>
            </w:pPr>
            <w:r w:rsidRPr="00D01F9B">
              <w:rPr>
                <w:rFonts w:ascii="Verdana" w:eastAsia="Verdana" w:hAnsi="Verdana" w:cs="Verdana"/>
              </w:rPr>
              <w:t>2º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hAnsi="Verdana"/>
              </w:rPr>
            </w:pPr>
            <w:r w:rsidRPr="00D01F9B">
              <w:rPr>
                <w:rFonts w:ascii="Verdana" w:eastAsia="Verdana" w:hAnsi="Verdana" w:cs="Verdana"/>
              </w:rPr>
              <w:t>Sentir a San José como patrono y protector de nuestro colegio.</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hAnsi="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Celebración del bocadillo solidario.</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Tutores y AMPA</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2º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E6605" w:rsidRDefault="001939D7" w:rsidP="00DA65F5">
            <w:pPr>
              <w:spacing w:line="360" w:lineRule="auto"/>
              <w:jc w:val="center"/>
              <w:rPr>
                <w:rFonts w:ascii="Verdana" w:eastAsia="Verdana" w:hAnsi="Verdana" w:cs="Verdana"/>
              </w:rPr>
            </w:pPr>
            <w:r w:rsidRPr="00D01F9B">
              <w:rPr>
                <w:rFonts w:ascii="Verdana" w:eastAsia="Verdana" w:hAnsi="Verdana" w:cs="Verdana"/>
              </w:rPr>
              <w:t>Desarrollar en los alumnos una conciencia solidaria con los más necesitados</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Tres euros</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lastRenderedPageBreak/>
              <w:t>Celebración del Corazón de Jesús</w:t>
            </w:r>
          </w:p>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Realizaremos una CELEBRACIÓN DE LA PALABRA</w:t>
            </w:r>
          </w:p>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Hinchables para celebrar el Día del Corazón de Jesús.</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Todo el 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Tutoras, AMPA.</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3º Trimestre</w:t>
            </w:r>
          </w:p>
        </w:tc>
        <w:tc>
          <w:tcPr>
            <w:tcW w:w="314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Vivenciar el Amor Misericordioso de nuestro Señor</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Sin coste</w:t>
            </w:r>
          </w:p>
        </w:tc>
      </w:tr>
      <w:tr w:rsidR="001939D7" w:rsidRPr="00D01F9B" w:rsidTr="00DA65F5">
        <w:tblPrEx>
          <w:jc w:val="center"/>
        </w:tblPrEx>
        <w:trPr>
          <w:trHeight w:val="658"/>
          <w:jc w:val="center"/>
        </w:trPr>
        <w:tc>
          <w:tcPr>
            <w:tcW w:w="29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Celebración del día de las</w:t>
            </w:r>
            <w:r>
              <w:rPr>
                <w:rFonts w:ascii="Verdana" w:eastAsia="Verdana" w:hAnsi="Verdana" w:cs="Verdana"/>
              </w:rPr>
              <w:t xml:space="preserve"> </w:t>
            </w:r>
            <w:r w:rsidRPr="00D01F9B">
              <w:rPr>
                <w:rFonts w:ascii="Verdana" w:eastAsia="Verdana" w:hAnsi="Verdana" w:cs="Verdana"/>
              </w:rPr>
              <w:t>Lenguas Europeas</w:t>
            </w:r>
          </w:p>
        </w:tc>
        <w:tc>
          <w:tcPr>
            <w:tcW w:w="1701"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jc w:val="center"/>
              <w:rPr>
                <w:rFonts w:ascii="Verdana" w:eastAsia="Verdana" w:hAnsi="Verdana" w:cs="Verdana"/>
              </w:rPr>
            </w:pPr>
            <w:r w:rsidRPr="00D01F9B">
              <w:rPr>
                <w:rFonts w:ascii="Verdana" w:eastAsia="Verdana" w:hAnsi="Verdana" w:cs="Verdana"/>
              </w:rPr>
              <w:t>Todo el</w:t>
            </w:r>
          </w:p>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colegio</w:t>
            </w:r>
          </w:p>
        </w:tc>
        <w:tc>
          <w:tcPr>
            <w:tcW w:w="2552"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Tutores</w:t>
            </w:r>
          </w:p>
        </w:tc>
        <w:tc>
          <w:tcPr>
            <w:tcW w:w="1843"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spacing w:line="360" w:lineRule="auto"/>
              <w:ind w:left="108"/>
              <w:jc w:val="center"/>
              <w:rPr>
                <w:rFonts w:ascii="Verdana" w:eastAsia="Verdana" w:hAnsi="Verdana" w:cs="Verdana"/>
              </w:rPr>
            </w:pPr>
            <w:r w:rsidRPr="00D01F9B">
              <w:rPr>
                <w:rFonts w:ascii="Verdana" w:eastAsia="Verdana" w:hAnsi="Verdana" w:cs="Verdana"/>
              </w:rPr>
              <w:t>1º Trimestre</w:t>
            </w:r>
          </w:p>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26/09/2023</w:t>
            </w:r>
          </w:p>
        </w:tc>
        <w:tc>
          <w:tcPr>
            <w:tcW w:w="3141" w:type="dxa"/>
            <w:tcBorders>
              <w:top w:val="single" w:sz="8" w:space="0" w:color="215868"/>
              <w:left w:val="single" w:sz="8" w:space="0" w:color="215868"/>
              <w:bottom w:val="single" w:sz="8" w:space="0" w:color="215868"/>
              <w:right w:val="single" w:sz="8" w:space="0" w:color="215868"/>
            </w:tcBorders>
            <w:vAlign w:val="center"/>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Visualizar que existen lenguas diferentes para poderse comunicar. Conocer la existencia de diferentes lenguas, dentro del continente europeo. Destacar la importancia del aprendizaje de lenguas y diversificar la variedad de lenguas que se aprenden con el objetivo de incrementar el plurilingüismo y la comunicación intercultural.</w:t>
            </w:r>
          </w:p>
        </w:tc>
        <w:tc>
          <w:tcPr>
            <w:tcW w:w="1820" w:type="dxa"/>
            <w:tcBorders>
              <w:top w:val="single" w:sz="8" w:space="0" w:color="215868"/>
              <w:left w:val="single" w:sz="8" w:space="0" w:color="215868"/>
              <w:bottom w:val="single" w:sz="8" w:space="0" w:color="215868"/>
              <w:right w:val="single" w:sz="8" w:space="0" w:color="215868"/>
            </w:tcBorders>
          </w:tcPr>
          <w:p w:rsidR="001939D7" w:rsidRPr="00D01F9B" w:rsidRDefault="001939D7" w:rsidP="00DA65F5">
            <w:pPr>
              <w:autoSpaceDE w:val="0"/>
              <w:autoSpaceDN w:val="0"/>
              <w:adjustRightInd w:val="0"/>
              <w:spacing w:line="360" w:lineRule="auto"/>
              <w:jc w:val="center"/>
              <w:rPr>
                <w:rFonts w:ascii="Verdana" w:hAnsi="Verdana"/>
              </w:rPr>
            </w:pPr>
            <w:r w:rsidRPr="00D01F9B">
              <w:rPr>
                <w:rFonts w:ascii="Verdana" w:eastAsia="Verdana" w:hAnsi="Verdana" w:cs="Verdana"/>
              </w:rPr>
              <w:t xml:space="preserve">Sin coste </w:t>
            </w:r>
          </w:p>
        </w:tc>
      </w:tr>
    </w:tbl>
    <w:p w:rsidR="00557D84" w:rsidRDefault="00557D84"/>
    <w:sectPr w:rsidR="00557D84" w:rsidSect="00557D8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44A5"/>
    <w:multiLevelType w:val="multilevel"/>
    <w:tmpl w:val="619ACA7C"/>
    <w:lvl w:ilvl="0">
      <w:start w:val="4"/>
      <w:numFmt w:val="decimal"/>
      <w:lvlText w:val="%1."/>
      <w:lvlJc w:val="left"/>
      <w:pPr>
        <w:ind w:left="5464" w:hanging="360"/>
      </w:pPr>
      <w:rPr>
        <w:b/>
      </w:rPr>
    </w:lvl>
    <w:lvl w:ilvl="1">
      <w:start w:val="1"/>
      <w:numFmt w:val="decimal"/>
      <w:lvlText w:val="%1.%2."/>
      <w:lvlJc w:val="left"/>
      <w:pPr>
        <w:ind w:left="2988" w:hanging="719"/>
      </w:pPr>
    </w:lvl>
    <w:lvl w:ilvl="2">
      <w:start w:val="1"/>
      <w:numFmt w:val="decimal"/>
      <w:lvlText w:val="%1.%2.%3."/>
      <w:lvlJc w:val="left"/>
      <w:pPr>
        <w:ind w:left="2136" w:hanging="1080"/>
      </w:pPr>
    </w:lvl>
    <w:lvl w:ilvl="3">
      <w:start w:val="1"/>
      <w:numFmt w:val="decimal"/>
      <w:lvlText w:val="%1.%2.%3.%4."/>
      <w:lvlJc w:val="left"/>
      <w:pPr>
        <w:ind w:left="2844" w:hanging="144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5316" w:hanging="2520"/>
      </w:pPr>
    </w:lvl>
    <w:lvl w:ilvl="8">
      <w:start w:val="1"/>
      <w:numFmt w:val="decimal"/>
      <w:lvlText w:val="%1.%2.%3.%4.%5.%6.%7.%8.%9."/>
      <w:lvlJc w:val="left"/>
      <w:pPr>
        <w:ind w:left="6024" w:hanging="2880"/>
      </w:pPr>
    </w:lvl>
  </w:abstractNum>
  <w:abstractNum w:abstractNumId="1" w15:restartNumberingAfterBreak="0">
    <w:nsid w:val="4E1C40E1"/>
    <w:multiLevelType w:val="multilevel"/>
    <w:tmpl w:val="FFFFFFFF"/>
    <w:lvl w:ilvl="0">
      <w:start w:val="1"/>
      <w:numFmt w:val="bullet"/>
      <w:pStyle w:val="PneuNum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4"/>
    <w:rsid w:val="00016227"/>
    <w:rsid w:val="001939D7"/>
    <w:rsid w:val="004931AC"/>
    <w:rsid w:val="00557D84"/>
    <w:rsid w:val="00BD5A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B138"/>
  <w15:chartTrackingRefBased/>
  <w15:docId w15:val="{990024D9-CAB0-4CB9-870A-1CF8651C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8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57D84"/>
    <w:pPr>
      <w:spacing w:before="100" w:beforeAutospacing="1" w:after="100" w:afterAutospacing="1"/>
    </w:pPr>
    <w:rPr>
      <w:sz w:val="24"/>
      <w:szCs w:val="24"/>
    </w:rPr>
  </w:style>
  <w:style w:type="paragraph" w:customStyle="1" w:styleId="Default">
    <w:name w:val="Default"/>
    <w:rsid w:val="00557D8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557D84"/>
    <w:pPr>
      <w:ind w:left="708"/>
    </w:pPr>
    <w:rPr>
      <w:sz w:val="24"/>
      <w:szCs w:val="24"/>
    </w:rPr>
  </w:style>
  <w:style w:type="paragraph" w:styleId="Subttulo">
    <w:name w:val="Subtitle"/>
    <w:basedOn w:val="Normal"/>
    <w:next w:val="Normal"/>
    <w:link w:val="SubttuloCar"/>
    <w:uiPriority w:val="11"/>
    <w:qFormat/>
    <w:rsid w:val="00557D84"/>
    <w:pPr>
      <w:spacing w:after="200" w:line="276" w:lineRule="auto"/>
    </w:pP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qFormat/>
    <w:rsid w:val="00557D84"/>
    <w:rPr>
      <w:rFonts w:ascii="Cambria" w:eastAsia="Cambria" w:hAnsi="Cambria" w:cs="Cambria"/>
      <w:i/>
      <w:color w:val="4F81BD"/>
      <w:sz w:val="24"/>
      <w:szCs w:val="24"/>
      <w:lang w:eastAsia="es-ES"/>
    </w:rPr>
  </w:style>
  <w:style w:type="paragraph" w:customStyle="1" w:styleId="PneuNum1">
    <w:name w:val="PneuNum1"/>
    <w:basedOn w:val="Normal"/>
    <w:rsid w:val="00557D84"/>
    <w:pPr>
      <w:numPr>
        <w:numId w:val="2"/>
      </w:numPr>
      <w:tabs>
        <w:tab w:val="left" w:pos="713"/>
      </w:tabs>
      <w:spacing w:before="100" w:after="40" w:line="300" w:lineRule="exact"/>
      <w:jc w:val="both"/>
    </w:pPr>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3598</Words>
  <Characters>19795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2024-02-01T09:23:00Z</dcterms:created>
  <dcterms:modified xsi:type="dcterms:W3CDTF">2024-02-01T09:55:00Z</dcterms:modified>
</cp:coreProperties>
</file>